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DB7977" w:rsidRPr="005A6F11" w:rsidRDefault="00DB7977" w:rsidP="00DB7977">
      <w:pPr>
        <w:keepLines/>
        <w:tabs>
          <w:tab w:val="left" w:pos="567"/>
        </w:tabs>
        <w:snapToGrid w:val="0"/>
        <w:rPr>
          <w:rFonts w:ascii="Arial" w:eastAsia="宋体" w:hAnsi="Arial" w:cs="Arial"/>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w:t>
      </w:r>
      <w:r w:rsidR="003A3A92">
        <w:rPr>
          <w:rFonts w:ascii="Arial" w:eastAsiaTheme="minorEastAsia" w:hAnsi="Arial" w:cs="Arial" w:hint="eastAsia"/>
          <w:b/>
          <w:sz w:val="28"/>
          <w:szCs w:val="28"/>
          <w:lang w:eastAsia="zh-CN"/>
        </w:rPr>
        <w:t>88</w:t>
      </w:r>
      <w:r>
        <w:rPr>
          <w:rFonts w:ascii="Arial" w:hAnsi="Arial" w:cs="Arial"/>
          <w:b/>
          <w:sz w:val="28"/>
          <w:szCs w:val="28"/>
        </w:rPr>
        <w:t>e</w:t>
      </w:r>
      <w:r w:rsidRPr="00A079D3">
        <w:rPr>
          <w:rFonts w:ascii="Arial" w:hAnsi="Arial" w:cs="Arial"/>
          <w:b/>
          <w:sz w:val="28"/>
          <w:szCs w:val="28"/>
        </w:rPr>
        <w:tab/>
      </w:r>
      <w:r>
        <w:rPr>
          <w:rFonts w:ascii="Arial" w:eastAsiaTheme="minorEastAsia" w:hAnsi="Arial" w:cs="Arial" w:hint="eastAsia"/>
          <w:b/>
          <w:sz w:val="28"/>
          <w:szCs w:val="28"/>
          <w:lang w:eastAsia="zh-CN"/>
        </w:rPr>
        <w:t xml:space="preserve"> </w:t>
      </w:r>
      <w:r w:rsidRPr="00A079D3">
        <w:rPr>
          <w:rFonts w:ascii="Arial" w:hAnsi="Arial" w:cs="Arial"/>
          <w:b/>
          <w:sz w:val="28"/>
          <w:szCs w:val="28"/>
        </w:rPr>
        <w:tab/>
      </w:r>
      <w:r w:rsidRPr="00A079D3">
        <w:rPr>
          <w:rFonts w:ascii="Arial" w:eastAsia="MS Mincho" w:hAnsi="Arial" w:cs="Arial"/>
          <w:b/>
          <w:sz w:val="28"/>
          <w:szCs w:val="28"/>
        </w:rPr>
        <w:tab/>
      </w:r>
      <w:r>
        <w:rPr>
          <w:rFonts w:ascii="Arial" w:eastAsiaTheme="minorEastAsia" w:hAnsi="Arial" w:cs="Arial" w:hint="eastAsia"/>
          <w:b/>
          <w:sz w:val="28"/>
          <w:szCs w:val="28"/>
          <w:lang w:eastAsia="zh-CN"/>
        </w:rPr>
        <w:t xml:space="preserve">                              </w:t>
      </w:r>
      <w:r>
        <w:rPr>
          <w:rFonts w:ascii="Arial" w:hAnsi="Arial" w:cs="Arial"/>
          <w:b/>
          <w:sz w:val="28"/>
          <w:szCs w:val="28"/>
        </w:rPr>
        <w:t>R</w:t>
      </w:r>
      <w:r w:rsidR="003A3A92">
        <w:rPr>
          <w:rFonts w:ascii="Arial" w:eastAsiaTheme="minorEastAsia" w:hAnsi="Arial" w:cs="Arial" w:hint="eastAsia"/>
          <w:b/>
          <w:sz w:val="28"/>
          <w:szCs w:val="28"/>
          <w:lang w:eastAsia="zh-CN"/>
        </w:rPr>
        <w:t>P</w:t>
      </w:r>
      <w:r w:rsidRPr="00A079D3">
        <w:rPr>
          <w:rFonts w:ascii="Arial" w:hAnsi="Arial" w:cs="Arial"/>
          <w:b/>
          <w:sz w:val="28"/>
          <w:szCs w:val="28"/>
        </w:rPr>
        <w:t>-</w:t>
      </w:r>
      <w:r w:rsidR="003E1E32">
        <w:rPr>
          <w:rFonts w:ascii="Arial" w:hAnsi="Arial" w:cs="Arial"/>
          <w:b/>
          <w:sz w:val="28"/>
          <w:szCs w:val="28"/>
        </w:rPr>
        <w:t>200</w:t>
      </w:r>
      <w:r w:rsidR="003E1E32">
        <w:rPr>
          <w:rFonts w:ascii="Arial" w:eastAsia="宋体" w:hAnsi="Arial" w:cs="Arial" w:hint="eastAsia"/>
          <w:b/>
          <w:sz w:val="28"/>
          <w:szCs w:val="28"/>
          <w:lang w:eastAsia="zh-CN"/>
        </w:rPr>
        <w:t>926</w:t>
      </w:r>
    </w:p>
    <w:p w:rsidR="00DB7977" w:rsidRPr="009B76EE" w:rsidRDefault="00DB7977" w:rsidP="00DB7977">
      <w:pPr>
        <w:keepLines/>
        <w:tabs>
          <w:tab w:val="left" w:pos="567"/>
        </w:tabs>
        <w:snapToGrid w:val="0"/>
        <w:rPr>
          <w:rFonts w:ascii="Arial" w:eastAsiaTheme="minorEastAsia" w:hAnsi="Arial" w:cs="Arial"/>
          <w:b/>
          <w:sz w:val="28"/>
          <w:szCs w:val="28"/>
          <w:lang w:eastAsia="zh-CN"/>
        </w:rPr>
      </w:pPr>
      <w:r w:rsidRPr="009B76EE">
        <w:rPr>
          <w:rFonts w:ascii="Arial" w:eastAsiaTheme="minorEastAsia" w:hAnsi="Arial" w:cs="Arial" w:hint="eastAsia"/>
          <w:b/>
          <w:sz w:val="28"/>
          <w:szCs w:val="28"/>
          <w:lang w:eastAsia="zh-CN"/>
        </w:rPr>
        <w:t>Electronic meeting</w:t>
      </w:r>
      <w:r w:rsidRPr="009B76EE">
        <w:rPr>
          <w:rFonts w:ascii="Arial" w:eastAsiaTheme="minorEastAsia" w:hAnsi="Arial" w:cs="Arial"/>
          <w:b/>
          <w:sz w:val="28"/>
          <w:szCs w:val="28"/>
          <w:lang w:eastAsia="zh-CN"/>
        </w:rPr>
        <w:t xml:space="preserve">, </w:t>
      </w:r>
      <w:r w:rsidR="003A3A92">
        <w:rPr>
          <w:rFonts w:ascii="Arial" w:eastAsiaTheme="minorEastAsia" w:hAnsi="Arial" w:cs="Arial" w:hint="eastAsia"/>
          <w:b/>
          <w:sz w:val="28"/>
          <w:szCs w:val="28"/>
          <w:lang w:val="en-US" w:eastAsia="zh-CN"/>
        </w:rPr>
        <w:t>29</w:t>
      </w:r>
      <w:r w:rsidRPr="003A3A92">
        <w:rPr>
          <w:rFonts w:ascii="Arial" w:eastAsiaTheme="minorEastAsia" w:hAnsi="Arial" w:cs="Arial"/>
          <w:b/>
          <w:sz w:val="28"/>
          <w:szCs w:val="28"/>
          <w:vertAlign w:val="superscript"/>
          <w:lang w:val="en-US" w:eastAsia="zh-CN"/>
        </w:rPr>
        <w:t>th</w:t>
      </w:r>
      <w:r w:rsidR="003A3A92">
        <w:rPr>
          <w:rFonts w:ascii="Arial" w:eastAsiaTheme="minorEastAsia" w:hAnsi="Arial" w:cs="Arial" w:hint="eastAsia"/>
          <w:b/>
          <w:sz w:val="28"/>
          <w:szCs w:val="28"/>
          <w:lang w:val="en-US" w:eastAsia="zh-CN"/>
        </w:rPr>
        <w:t xml:space="preserve"> June</w:t>
      </w:r>
      <w:r w:rsidRPr="009B76EE">
        <w:rPr>
          <w:rFonts w:ascii="Arial" w:eastAsiaTheme="minorEastAsia" w:hAnsi="Arial" w:cs="Arial" w:hint="eastAsia"/>
          <w:b/>
          <w:sz w:val="28"/>
          <w:szCs w:val="28"/>
          <w:lang w:val="en-US" w:eastAsia="zh-CN"/>
        </w:rPr>
        <w:t xml:space="preserve"> </w:t>
      </w:r>
      <w:r w:rsidRPr="009B76EE">
        <w:rPr>
          <w:rFonts w:ascii="Arial" w:eastAsiaTheme="minorEastAsia" w:hAnsi="Arial" w:cs="Arial"/>
          <w:b/>
          <w:sz w:val="28"/>
          <w:szCs w:val="28"/>
          <w:lang w:val="en-US" w:eastAsia="zh-CN"/>
        </w:rPr>
        <w:t xml:space="preserve">– </w:t>
      </w:r>
      <w:r w:rsidR="003A3A92">
        <w:rPr>
          <w:rFonts w:ascii="Arial" w:eastAsiaTheme="minorEastAsia" w:hAnsi="Arial" w:cs="Arial" w:hint="eastAsia"/>
          <w:b/>
          <w:sz w:val="28"/>
          <w:szCs w:val="28"/>
          <w:lang w:val="en-US" w:eastAsia="zh-CN"/>
        </w:rPr>
        <w:t>3</w:t>
      </w:r>
      <w:r w:rsidR="003A3A92" w:rsidRPr="003A3A92">
        <w:rPr>
          <w:rFonts w:ascii="Arial" w:eastAsiaTheme="minorEastAsia" w:hAnsi="Arial" w:cs="Arial" w:hint="eastAsia"/>
          <w:b/>
          <w:sz w:val="28"/>
          <w:szCs w:val="28"/>
          <w:vertAlign w:val="superscript"/>
          <w:lang w:val="en-US" w:eastAsia="zh-CN"/>
        </w:rPr>
        <w:t>rd</w:t>
      </w:r>
      <w:r w:rsidRPr="009B76EE">
        <w:rPr>
          <w:rFonts w:ascii="Arial" w:eastAsiaTheme="minorEastAsia" w:hAnsi="Arial" w:cs="Arial"/>
          <w:b/>
          <w:sz w:val="28"/>
          <w:szCs w:val="28"/>
          <w:lang w:val="en-US" w:eastAsia="zh-CN"/>
        </w:rPr>
        <w:t xml:space="preserve"> </w:t>
      </w:r>
      <w:r w:rsidR="003A3A92">
        <w:rPr>
          <w:rFonts w:ascii="Arial" w:eastAsiaTheme="minorEastAsia" w:hAnsi="Arial" w:cs="Arial" w:hint="eastAsia"/>
          <w:b/>
          <w:sz w:val="28"/>
          <w:szCs w:val="28"/>
          <w:lang w:val="en-US" w:eastAsia="zh-CN"/>
        </w:rPr>
        <w:t>July</w:t>
      </w:r>
      <w:r w:rsidRPr="009B76EE">
        <w:rPr>
          <w:rFonts w:ascii="Arial" w:eastAsiaTheme="minorEastAsia" w:hAnsi="Arial" w:cs="Arial"/>
          <w:b/>
          <w:sz w:val="28"/>
          <w:szCs w:val="28"/>
          <w:lang w:eastAsia="zh-CN"/>
        </w:rPr>
        <w:t>,</w:t>
      </w:r>
      <w:r w:rsidRPr="009B76EE">
        <w:rPr>
          <w:rFonts w:ascii="Arial" w:eastAsiaTheme="minorEastAsia" w:hAnsi="Arial" w:cs="Arial" w:hint="eastAsia"/>
          <w:b/>
          <w:sz w:val="28"/>
          <w:szCs w:val="28"/>
          <w:lang w:eastAsia="zh-CN"/>
        </w:rPr>
        <w:t xml:space="preserve"> 2020</w:t>
      </w:r>
    </w:p>
    <w:p w:rsidR="00B74F8E" w:rsidRPr="00DB7977"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strike/>
          <w:lang w:eastAsia="zh-CN"/>
        </w:rPr>
      </w:pPr>
      <w:r>
        <w:rPr>
          <w:rFonts w:ascii="Arial" w:eastAsia="Batang" w:hAnsi="Arial" w:cs="Arial"/>
          <w:b/>
          <w:lang w:eastAsia="zh-CN"/>
        </w:rPr>
        <w:t>Title:</w:t>
      </w:r>
      <w:r>
        <w:rPr>
          <w:rFonts w:ascii="Arial" w:eastAsia="Batang" w:hAnsi="Arial" w:cs="Arial"/>
          <w:b/>
          <w:lang w:eastAsia="zh-CN"/>
        </w:rPr>
        <w:tab/>
        <w:t>New WID on</w:t>
      </w:r>
      <w:r w:rsidRPr="000070AF">
        <w:rPr>
          <w:rFonts w:ascii="Arial" w:eastAsia="Batang" w:hAnsi="Arial" w:cs="Arial" w:hint="eastAsia"/>
          <w:b/>
          <w:lang w:eastAsia="zh-CN"/>
        </w:rPr>
        <w:t xml:space="preserve"> </w:t>
      </w:r>
      <w:r w:rsidR="000070AF" w:rsidRPr="000070AF">
        <w:rPr>
          <w:rFonts w:ascii="Arial" w:eastAsia="Batang" w:hAnsi="Arial" w:cs="Arial" w:hint="eastAsia"/>
          <w:b/>
          <w:lang w:eastAsia="zh-CN"/>
        </w:rPr>
        <w:t>further enhancement for NR RRM req</w:t>
      </w:r>
      <w:bookmarkStart w:id="0" w:name="_GoBack"/>
      <w:bookmarkEnd w:id="0"/>
      <w:r w:rsidR="000070AF" w:rsidRPr="000070AF">
        <w:rPr>
          <w:rFonts w:ascii="Arial" w:eastAsia="Batang" w:hAnsi="Arial" w:cs="Arial" w:hint="eastAsia"/>
          <w:b/>
          <w:lang w:eastAsia="zh-CN"/>
        </w:rPr>
        <w:t>uirement in Rel-17</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r w:rsidRPr="00C4598A">
        <w:rPr>
          <w:rFonts w:ascii="Arial" w:eastAsia="Batang" w:hAnsi="Arial"/>
          <w:b/>
          <w:lang w:eastAsia="zh-CN"/>
        </w:rPr>
        <w:tab/>
      </w:r>
      <w:r w:rsidR="00DB7977">
        <w:rPr>
          <w:rFonts w:ascii="Arial" w:eastAsia="宋体" w:hAnsi="Arial" w:hint="eastAsia"/>
          <w:b/>
          <w:lang w:eastAsia="zh-CN"/>
        </w:rPr>
        <w:t>information</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3A3A92">
        <w:rPr>
          <w:rFonts w:ascii="Arial" w:eastAsia="宋体" w:hAnsi="Arial" w:hint="eastAsia"/>
          <w:b/>
          <w:lang w:eastAsia="zh-CN"/>
        </w:rPr>
        <w:t>9.1.2</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Default="00B74F8E">
      <w:pPr>
        <w:pStyle w:val="10"/>
      </w:pPr>
      <w:r>
        <w:t xml:space="preserve">Title: </w:t>
      </w:r>
      <w:r>
        <w:tab/>
      </w:r>
      <w:r w:rsidR="00B804FE">
        <w:rPr>
          <w:rFonts w:eastAsia="Batang" w:cs="Arial"/>
          <w:b/>
          <w:lang w:eastAsia="zh-CN"/>
        </w:rPr>
        <w:t>New WID on</w:t>
      </w:r>
      <w:r w:rsidR="00B804FE">
        <w:rPr>
          <w:rFonts w:eastAsia="宋体" w:cs="Arial" w:hint="eastAsia"/>
          <w:b/>
          <w:lang w:eastAsia="zh-CN"/>
        </w:rPr>
        <w:t xml:space="preserve"> NR RRM requirement </w:t>
      </w:r>
      <w:r w:rsidR="00B804FE">
        <w:rPr>
          <w:rFonts w:eastAsia="宋体" w:cs="Arial"/>
          <w:b/>
          <w:lang w:eastAsia="zh-CN"/>
        </w:rPr>
        <w:t>improvement</w:t>
      </w:r>
    </w:p>
    <w:p w:rsidR="00B74F8E" w:rsidRDefault="00B74F8E">
      <w:pPr>
        <w:pStyle w:val="2"/>
        <w:tabs>
          <w:tab w:val="left" w:pos="2552"/>
        </w:tabs>
        <w:rPr>
          <w:rFonts w:eastAsia="宋体"/>
          <w:lang w:eastAsia="zh-CN"/>
        </w:rPr>
      </w:pPr>
      <w:r>
        <w:t>Acrony</w:t>
      </w:r>
      <w:r>
        <w:rPr>
          <w:color w:val="000000"/>
        </w:rPr>
        <w:t xml:space="preserve">m: </w:t>
      </w:r>
      <w:r w:rsidR="00BC6325" w:rsidRPr="00554FFA">
        <w:rPr>
          <w:rFonts w:eastAsia="宋体" w:hint="eastAsia"/>
          <w:color w:val="000000"/>
          <w:lang w:eastAsia="zh-CN"/>
        </w:rPr>
        <w:t>NR</w:t>
      </w:r>
      <w:r w:rsidRPr="00554FFA">
        <w:rPr>
          <w:rFonts w:eastAsia="宋体" w:hint="eastAsia"/>
          <w:color w:val="000000"/>
          <w:lang w:eastAsia="zh-CN"/>
        </w:rPr>
        <w:t>_</w:t>
      </w:r>
      <w:r w:rsidR="00920442" w:rsidRPr="00554FFA">
        <w:rPr>
          <w:rFonts w:eastAsia="宋体" w:hint="eastAsia"/>
          <w:color w:val="000000"/>
          <w:lang w:eastAsia="zh-CN"/>
        </w:rPr>
        <w:t>RRM_</w:t>
      </w:r>
      <w:r w:rsidR="000070AF">
        <w:rPr>
          <w:rFonts w:eastAsia="宋体" w:hint="eastAsia"/>
          <w:color w:val="000000"/>
          <w:lang w:eastAsia="zh-CN"/>
        </w:rPr>
        <w:t>fenh</w:t>
      </w:r>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E64566" w:rsidRDefault="00C93CAC" w:rsidP="00554FFA">
      <w:pPr>
        <w:spacing w:beforeLines="100" w:before="240" w:afterLines="100" w:after="240"/>
        <w:jc w:val="both"/>
        <w:rPr>
          <w:rFonts w:eastAsia="宋体"/>
          <w:lang w:eastAsia="zh-CN"/>
        </w:rPr>
      </w:pPr>
      <w:bookmarkStart w:id="1" w:name="OLE_LINK5"/>
      <w:bookmarkStart w:id="2" w:name="OLE_LINK6"/>
      <w:r>
        <w:rPr>
          <w:rFonts w:hint="eastAsia"/>
          <w:lang w:eastAsia="ko-KR"/>
        </w:rPr>
        <w:t xml:space="preserve">NR introduced quite many features </w:t>
      </w:r>
      <w:r w:rsidR="00E64566">
        <w:rPr>
          <w:rFonts w:eastAsiaTheme="minorEastAsia" w:hint="eastAsia"/>
          <w:lang w:eastAsia="zh-CN"/>
        </w:rPr>
        <w:t xml:space="preserve">in Rel-15/16 and </w:t>
      </w:r>
      <w:r>
        <w:rPr>
          <w:rFonts w:hint="eastAsia"/>
          <w:lang w:eastAsia="ko-KR"/>
        </w:rPr>
        <w:t>there are many</w:t>
      </w:r>
      <w:r w:rsidR="00E64566">
        <w:rPr>
          <w:rFonts w:eastAsiaTheme="minorEastAsia" w:hint="eastAsia"/>
          <w:lang w:eastAsia="zh-CN"/>
        </w:rPr>
        <w:t xml:space="preserve"> important</w:t>
      </w:r>
      <w:r>
        <w:rPr>
          <w:rFonts w:hint="eastAsia"/>
          <w:lang w:eastAsia="ko-KR"/>
        </w:rPr>
        <w:t xml:space="preserve"> </w:t>
      </w:r>
      <w:r w:rsidR="00E64566">
        <w:rPr>
          <w:rFonts w:eastAsiaTheme="minorEastAsia" w:hint="eastAsia"/>
          <w:lang w:eastAsia="zh-CN"/>
        </w:rPr>
        <w:t xml:space="preserve">features still lacking of </w:t>
      </w:r>
      <w:r>
        <w:rPr>
          <w:rFonts w:hint="eastAsia"/>
          <w:lang w:eastAsia="ko-KR"/>
        </w:rPr>
        <w:t>RAN4 RRM requirements</w:t>
      </w:r>
      <w:r w:rsidR="00E64566">
        <w:rPr>
          <w:rFonts w:eastAsiaTheme="minorEastAsia" w:hint="eastAsia"/>
          <w:lang w:eastAsia="zh-CN"/>
        </w:rPr>
        <w:t xml:space="preserve"> due to heavy workload and tight timeline</w:t>
      </w:r>
      <w:r>
        <w:rPr>
          <w:lang w:eastAsia="ko-KR"/>
        </w:rPr>
        <w:t>.</w:t>
      </w:r>
      <w:r w:rsidRPr="001F11EC">
        <w:rPr>
          <w:rFonts w:eastAsia="宋体" w:hint="eastAsia"/>
          <w:lang w:eastAsia="zh-CN"/>
        </w:rPr>
        <w:t xml:space="preserve"> </w:t>
      </w:r>
      <w:r w:rsidR="00FE270F">
        <w:rPr>
          <w:rFonts w:eastAsiaTheme="minorEastAsia" w:hint="eastAsia"/>
          <w:lang w:eastAsia="zh-CN"/>
        </w:rPr>
        <w:t xml:space="preserve">These remaining issues </w:t>
      </w:r>
      <w:r w:rsidR="00E64566">
        <w:rPr>
          <w:rFonts w:eastAsiaTheme="minorEastAsia" w:hint="eastAsia"/>
          <w:lang w:eastAsia="zh-CN"/>
        </w:rPr>
        <w:t>should be</w:t>
      </w:r>
      <w:r w:rsidR="00FE270F">
        <w:rPr>
          <w:rFonts w:eastAsiaTheme="minorEastAsia" w:hint="eastAsia"/>
          <w:lang w:eastAsia="zh-CN"/>
        </w:rPr>
        <w:t xml:space="preserve"> solved</w:t>
      </w:r>
      <w:r w:rsidR="0006319A" w:rsidRPr="001F11EC">
        <w:rPr>
          <w:rFonts w:eastAsia="宋体" w:hint="eastAsia"/>
          <w:lang w:eastAsia="zh-CN"/>
        </w:rPr>
        <w:t xml:space="preserve"> in </w:t>
      </w:r>
      <w:r w:rsidR="00324D0A">
        <w:rPr>
          <w:rFonts w:eastAsia="宋体" w:hint="eastAsia"/>
          <w:lang w:eastAsia="zh-CN"/>
        </w:rPr>
        <w:t>later release</w:t>
      </w:r>
      <w:r w:rsidR="00E64566">
        <w:rPr>
          <w:rFonts w:eastAsia="宋体" w:hint="eastAsia"/>
          <w:lang w:eastAsia="zh-CN"/>
        </w:rPr>
        <w:t xml:space="preserve">. </w:t>
      </w:r>
      <w:r w:rsidR="00E64566">
        <w:rPr>
          <w:rFonts w:eastAsia="宋体"/>
          <w:lang w:eastAsia="zh-CN"/>
        </w:rPr>
        <w:t>T</w:t>
      </w:r>
      <w:r w:rsidR="00E64566">
        <w:rPr>
          <w:rFonts w:eastAsia="宋体" w:hint="eastAsia"/>
          <w:lang w:eastAsia="zh-CN"/>
        </w:rPr>
        <w:t xml:space="preserve">his WID aims to </w:t>
      </w:r>
      <w:r w:rsidR="00E64566">
        <w:rPr>
          <w:rFonts w:eastAsia="宋体"/>
          <w:lang w:eastAsia="zh-CN"/>
        </w:rPr>
        <w:t>further</w:t>
      </w:r>
      <w:r w:rsidR="00E64566">
        <w:rPr>
          <w:rFonts w:eastAsia="宋体" w:hint="eastAsia"/>
          <w:lang w:eastAsia="zh-CN"/>
        </w:rPr>
        <w:t xml:space="preserve"> study RRM </w:t>
      </w:r>
      <w:r w:rsidR="00E64566">
        <w:rPr>
          <w:rFonts w:eastAsia="宋体"/>
          <w:lang w:eastAsia="zh-CN"/>
        </w:rPr>
        <w:t>requirement</w:t>
      </w:r>
      <w:r w:rsidR="00E64566">
        <w:rPr>
          <w:rFonts w:eastAsia="宋体" w:hint="eastAsia"/>
          <w:lang w:eastAsia="zh-CN"/>
        </w:rPr>
        <w:t xml:space="preserve">s for the following issue. </w:t>
      </w:r>
    </w:p>
    <w:p w:rsidR="00E64566" w:rsidRPr="00E64566" w:rsidRDefault="00E64566"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lang w:eastAsia="zh-CN"/>
        </w:rPr>
        <w:t>Further</w:t>
      </w:r>
      <w:r w:rsidRPr="00E64566">
        <w:rPr>
          <w:rFonts w:eastAsia="宋体" w:hint="eastAsia"/>
          <w:lang w:eastAsia="zh-CN"/>
        </w:rPr>
        <w:t xml:space="preserve"> enhancement for RRM requirements for CSI-RS based L3 measurement</w:t>
      </w:r>
    </w:p>
    <w:p w:rsidR="003A1E82" w:rsidRDefault="0006319A"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hint="eastAsia"/>
          <w:lang w:eastAsia="zh-CN"/>
        </w:rPr>
        <w:t>SRS carrier/port switching</w:t>
      </w:r>
      <w:r w:rsidR="00EC616D" w:rsidRPr="00E64566">
        <w:rPr>
          <w:rFonts w:eastAsia="宋体" w:hint="eastAsia"/>
          <w:lang w:eastAsia="zh-CN"/>
        </w:rPr>
        <w:t xml:space="preserve"> etc.</w:t>
      </w:r>
      <w:r w:rsidR="00324D0A" w:rsidRPr="00E64566">
        <w:rPr>
          <w:rFonts w:eastAsia="宋体" w:hint="eastAsia"/>
          <w:lang w:eastAsia="zh-CN"/>
        </w:rPr>
        <w:t xml:space="preserve"> </w:t>
      </w:r>
    </w:p>
    <w:p w:rsidR="00E64566" w:rsidRPr="00E64566" w:rsidRDefault="00E64566" w:rsidP="00E64566">
      <w:pPr>
        <w:pStyle w:val="af7"/>
        <w:numPr>
          <w:ilvl w:val="0"/>
          <w:numId w:val="27"/>
        </w:numPr>
        <w:spacing w:beforeLines="100" w:before="240" w:afterLines="100" w:after="240"/>
        <w:ind w:firstLineChars="0"/>
        <w:jc w:val="both"/>
        <w:rPr>
          <w:rFonts w:eastAsia="宋体"/>
          <w:lang w:eastAsia="zh-CN"/>
        </w:rPr>
      </w:pPr>
      <w:r w:rsidRPr="00E64566">
        <w:rPr>
          <w:rFonts w:eastAsia="宋体" w:hint="eastAsia"/>
          <w:lang w:eastAsia="zh-CN"/>
        </w:rPr>
        <w:t>second IS/OOS BLER pair for VoNR</w:t>
      </w:r>
    </w:p>
    <w:p w:rsidR="00BA2DC1" w:rsidRPr="001F11EC" w:rsidRDefault="00E64566" w:rsidP="00E64566">
      <w:pPr>
        <w:pStyle w:val="af7"/>
        <w:numPr>
          <w:ilvl w:val="0"/>
          <w:numId w:val="27"/>
        </w:numPr>
        <w:spacing w:beforeLines="100" w:before="240" w:afterLines="100" w:after="240"/>
        <w:ind w:firstLineChars="0"/>
        <w:jc w:val="both"/>
        <w:rPr>
          <w:rFonts w:eastAsia="宋体"/>
          <w:lang w:eastAsia="zh-CN"/>
        </w:rPr>
      </w:pPr>
      <w:r>
        <w:rPr>
          <w:rFonts w:eastAsia="宋体" w:hint="eastAsia"/>
          <w:lang w:eastAsia="zh-CN"/>
        </w:rPr>
        <w:t>Other</w:t>
      </w:r>
      <w:r w:rsidR="00324D0A">
        <w:rPr>
          <w:rFonts w:eastAsia="宋体" w:hint="eastAsia"/>
          <w:lang w:eastAsia="zh-CN"/>
        </w:rPr>
        <w:t xml:space="preserve"> leftovers from Rel-16 </w:t>
      </w:r>
      <w:r w:rsidR="00324D0A">
        <w:rPr>
          <w:rFonts w:eastAsia="宋体"/>
          <w:lang w:eastAsia="zh-CN"/>
        </w:rPr>
        <w:t>Work</w:t>
      </w:r>
      <w:r w:rsidR="00324D0A">
        <w:rPr>
          <w:rFonts w:eastAsia="宋体" w:hint="eastAsia"/>
          <w:lang w:eastAsia="zh-CN"/>
        </w:rPr>
        <w:t xml:space="preserve"> items. </w:t>
      </w:r>
      <w:r w:rsidR="00EC616D" w:rsidRPr="001F11EC">
        <w:rPr>
          <w:rFonts w:eastAsia="宋体" w:hint="eastAsia"/>
          <w:lang w:eastAsia="zh-CN"/>
        </w:rPr>
        <w:t xml:space="preserve"> </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B74F8E" w:rsidRDefault="005930DA">
      <w:pPr>
        <w:spacing w:after="0"/>
        <w:rPr>
          <w:rFonts w:eastAsiaTheme="minorEastAsia"/>
          <w:bCs/>
          <w:lang w:val="en-US" w:eastAsia="zh-CN"/>
        </w:rPr>
      </w:pPr>
      <w:r w:rsidRPr="00526169">
        <w:rPr>
          <w:bCs/>
          <w:lang w:val="en-US"/>
        </w:rPr>
        <w:t xml:space="preserve">The objective of this </w:t>
      </w:r>
      <w:r>
        <w:rPr>
          <w:bCs/>
          <w:lang w:val="en-US"/>
        </w:rPr>
        <w:t>work item is to specify</w:t>
      </w:r>
      <w:r w:rsidR="00E64566">
        <w:rPr>
          <w:rFonts w:eastAsiaTheme="minorEastAsia" w:hint="eastAsia"/>
          <w:bCs/>
          <w:lang w:val="en-US" w:eastAsia="zh-CN"/>
        </w:rPr>
        <w:t xml:space="preserve"> NR </w:t>
      </w:r>
      <w:r>
        <w:rPr>
          <w:bCs/>
          <w:lang w:val="en-US"/>
        </w:rPr>
        <w:t>RRM</w:t>
      </w:r>
      <w:r w:rsidRPr="00526169">
        <w:rPr>
          <w:bCs/>
          <w:lang w:val="en-US"/>
        </w:rPr>
        <w:t xml:space="preserve"> </w:t>
      </w:r>
      <w:r>
        <w:rPr>
          <w:bCs/>
          <w:lang w:val="en-US"/>
        </w:rPr>
        <w:t xml:space="preserve">requirements </w:t>
      </w:r>
      <w:r w:rsidR="00E64566">
        <w:rPr>
          <w:rFonts w:eastAsiaTheme="minorEastAsia" w:hint="eastAsia"/>
          <w:bCs/>
          <w:lang w:val="en-US" w:eastAsia="zh-CN"/>
        </w:rPr>
        <w:t xml:space="preserve">for the following features </w:t>
      </w:r>
      <w:r>
        <w:rPr>
          <w:rFonts w:eastAsiaTheme="minorEastAsia" w:hint="eastAsia"/>
          <w:bCs/>
          <w:lang w:val="en-US" w:eastAsia="zh-CN"/>
        </w:rPr>
        <w:t>in</w:t>
      </w:r>
      <w:r>
        <w:rPr>
          <w:bCs/>
          <w:lang w:val="en-US"/>
        </w:rPr>
        <w:t xml:space="preserve"> R1</w:t>
      </w:r>
      <w:r>
        <w:rPr>
          <w:rFonts w:eastAsiaTheme="minorEastAsia" w:hint="eastAsia"/>
          <w:bCs/>
          <w:lang w:val="en-US" w:eastAsia="zh-CN"/>
        </w:rPr>
        <w:t>7:</w:t>
      </w:r>
    </w:p>
    <w:p w:rsidR="00F67B17" w:rsidRPr="00F67B17" w:rsidRDefault="00F67B17" w:rsidP="00F67B17">
      <w:pPr>
        <w:pStyle w:val="af7"/>
        <w:numPr>
          <w:ilvl w:val="0"/>
          <w:numId w:val="22"/>
        </w:numPr>
        <w:overflowPunct/>
        <w:autoSpaceDE/>
        <w:autoSpaceDN/>
        <w:adjustRightInd/>
        <w:spacing w:after="120"/>
        <w:ind w:firstLineChars="0"/>
        <w:textAlignment w:val="auto"/>
        <w:rPr>
          <w:kern w:val="24"/>
        </w:rPr>
      </w:pPr>
      <w:r>
        <w:rPr>
          <w:rFonts w:eastAsiaTheme="minorEastAsia" w:hint="eastAsia"/>
          <w:kern w:val="24"/>
          <w:lang w:eastAsia="zh-CN"/>
        </w:rPr>
        <w:t>RRM requirements for CSI-RS based L3 measurement</w:t>
      </w:r>
    </w:p>
    <w:p w:rsidR="00F67B17" w:rsidRPr="00F67B17" w:rsidRDefault="00F67B17" w:rsidP="00F67B17">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 xml:space="preserve">RRM enhancement for following cases: </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Pr>
          <w:rFonts w:ascii="Times New Roman" w:eastAsiaTheme="minorEastAsia" w:hAnsi="Times New Roman" w:hint="eastAsia"/>
          <w:b w:val="0"/>
          <w:sz w:val="20"/>
          <w:lang w:eastAsia="zh-CN"/>
        </w:rPr>
        <w:t>i</w:t>
      </w:r>
      <w:r w:rsidRPr="005B1209">
        <w:rPr>
          <w:rFonts w:ascii="Times New Roman" w:eastAsiaTheme="minorEastAsia" w:hAnsi="Times New Roman"/>
          <w:b w:val="0"/>
          <w:sz w:val="20"/>
          <w:lang w:eastAsia="zh-CN"/>
        </w:rPr>
        <w:t>ntra-frequency measurement with gap</w:t>
      </w:r>
      <w:r>
        <w:rPr>
          <w:rFonts w:ascii="Times New Roman" w:eastAsiaTheme="minorEastAsia" w:hAnsi="Times New Roman" w:hint="eastAsia"/>
          <w:b w:val="0"/>
          <w:sz w:val="20"/>
          <w:lang w:eastAsia="zh-CN"/>
        </w:rPr>
        <w:t>（</w:t>
      </w:r>
      <w:r>
        <w:rPr>
          <w:rFonts w:ascii="Times New Roman" w:eastAsiaTheme="minorEastAsia" w:hAnsi="Times New Roman" w:hint="eastAsia"/>
          <w:b w:val="0"/>
          <w:sz w:val="20"/>
          <w:lang w:eastAsia="zh-CN"/>
        </w:rPr>
        <w:t xml:space="preserve">e.g. </w:t>
      </w:r>
      <w:r w:rsidRPr="005B1209">
        <w:rPr>
          <w:rFonts w:ascii="Times New Roman" w:eastAsiaTheme="minorEastAsia" w:hAnsi="Times New Roman"/>
          <w:b w:val="0"/>
          <w:sz w:val="20"/>
          <w:lang w:eastAsia="zh-CN"/>
        </w:rPr>
        <w:t>The BW of the target CSI-RS resources is not within the active BWP of the UE for intra-frequency measurement</w:t>
      </w:r>
      <w:r>
        <w:rPr>
          <w:rFonts w:ascii="Times New Roman" w:eastAsiaTheme="minorEastAsia" w:hAnsi="Times New Roman" w:hint="eastAsia"/>
          <w:b w:val="0"/>
          <w:sz w:val="20"/>
          <w:lang w:eastAsia="zh-CN"/>
        </w:rPr>
        <w:t>）</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inter-frequency measurement without gap </w:t>
      </w:r>
      <w:r>
        <w:rPr>
          <w:rFonts w:ascii="Times New Roman" w:eastAsiaTheme="minorEastAsia" w:hAnsi="Times New Roman" w:hint="eastAsia"/>
          <w:b w:val="0"/>
          <w:sz w:val="20"/>
          <w:lang w:eastAsia="zh-CN"/>
        </w:rPr>
        <w:t>（</w:t>
      </w:r>
      <w:r>
        <w:rPr>
          <w:rFonts w:ascii="Times New Roman" w:eastAsiaTheme="minorEastAsia" w:hAnsi="Times New Roman" w:hint="eastAsia"/>
          <w:b w:val="0"/>
          <w:sz w:val="20"/>
          <w:lang w:eastAsia="zh-CN"/>
        </w:rPr>
        <w:t xml:space="preserve">e.g. </w:t>
      </w:r>
      <w:r w:rsidRPr="005B1209">
        <w:rPr>
          <w:rFonts w:ascii="Times New Roman" w:eastAsiaTheme="minorEastAsia" w:hAnsi="Times New Roman"/>
          <w:b w:val="0"/>
          <w:sz w:val="20"/>
          <w:lang w:eastAsia="zh-CN"/>
        </w:rPr>
        <w:t>The BW of the target CSI-RS resources is within the active BWP of the UE for inter-frequency measurement</w:t>
      </w:r>
      <w:r w:rsidRPr="005B1209">
        <w:rPr>
          <w:rFonts w:ascii="Times New Roman" w:eastAsiaTheme="minorEastAsia" w:hAnsi="Times New Roman" w:hint="eastAsia"/>
          <w:b w:val="0"/>
          <w:sz w:val="20"/>
          <w:lang w:eastAsia="zh-CN"/>
        </w:rPr>
        <w:t>）</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CSI-RS resources </w:t>
      </w:r>
      <w:r>
        <w:rPr>
          <w:rFonts w:ascii="Times New Roman" w:eastAsiaTheme="minorEastAsia" w:hAnsi="Times New Roman" w:hint="eastAsia"/>
          <w:b w:val="0"/>
          <w:sz w:val="20"/>
          <w:lang w:eastAsia="zh-CN"/>
        </w:rPr>
        <w:t xml:space="preserve">bandwidths </w:t>
      </w:r>
      <w:r w:rsidRPr="005B1209">
        <w:rPr>
          <w:rFonts w:ascii="Times New Roman" w:eastAsiaTheme="minorEastAsia" w:hAnsi="Times New Roman"/>
          <w:b w:val="0"/>
          <w:sz w:val="20"/>
          <w:lang w:eastAsia="zh-CN"/>
        </w:rPr>
        <w:t>in</w:t>
      </w:r>
      <w:r>
        <w:rPr>
          <w:rFonts w:ascii="Times New Roman" w:eastAsiaTheme="minorEastAsia" w:hAnsi="Times New Roman"/>
          <w:b w:val="0"/>
          <w:sz w:val="20"/>
          <w:lang w:eastAsia="zh-CN"/>
        </w:rPr>
        <w:t xml:space="preserve"> the same MO </w:t>
      </w:r>
      <w:r>
        <w:rPr>
          <w:rFonts w:ascii="Times New Roman" w:eastAsiaTheme="minorEastAsia" w:hAnsi="Times New Roman" w:hint="eastAsia"/>
          <w:b w:val="0"/>
          <w:sz w:val="20"/>
          <w:lang w:eastAsia="zh-CN"/>
        </w:rPr>
        <w:t>are</w:t>
      </w:r>
      <w:r>
        <w:rPr>
          <w:rFonts w:ascii="Times New Roman" w:eastAsiaTheme="minorEastAsia" w:hAnsi="Times New Roman"/>
          <w:b w:val="0"/>
          <w:sz w:val="20"/>
          <w:lang w:eastAsia="zh-CN"/>
        </w:rPr>
        <w:t xml:space="preserve"> different </w:t>
      </w:r>
    </w:p>
    <w:p w:rsidR="00F67B17" w:rsidRPr="005B1209" w:rsidRDefault="00F67B17" w:rsidP="00F67B17">
      <w:pPr>
        <w:pStyle w:val="11"/>
        <w:numPr>
          <w:ilvl w:val="2"/>
          <w:numId w:val="22"/>
        </w:numPr>
        <w:rPr>
          <w:rFonts w:ascii="Times New Roman" w:eastAsiaTheme="minorEastAsia" w:hAnsi="Times New Roman"/>
          <w:b w:val="0"/>
          <w:sz w:val="20"/>
          <w:lang w:eastAsia="zh-CN"/>
        </w:rPr>
      </w:pPr>
      <w:r>
        <w:rPr>
          <w:rFonts w:ascii="Times New Roman" w:eastAsiaTheme="minorEastAsia" w:hAnsi="Times New Roman"/>
          <w:b w:val="0"/>
          <w:sz w:val="20"/>
          <w:lang w:eastAsia="zh-CN"/>
        </w:rPr>
        <w:t>CSI-RS are not QCLed</w:t>
      </w:r>
      <w:r>
        <w:rPr>
          <w:rFonts w:ascii="Times New Roman" w:eastAsiaTheme="minorEastAsia" w:hAnsi="Times New Roman" w:hint="eastAsia"/>
          <w:b w:val="0"/>
          <w:sz w:val="20"/>
          <w:lang w:eastAsia="zh-CN"/>
        </w:rPr>
        <w:t xml:space="preserve"> with the </w:t>
      </w:r>
      <w:r w:rsidRPr="005B1209">
        <w:rPr>
          <w:rFonts w:ascii="Times New Roman" w:eastAsiaTheme="minorEastAsia" w:hAnsi="Times New Roman"/>
          <w:b w:val="0"/>
          <w:sz w:val="20"/>
          <w:lang w:eastAsia="zh-CN"/>
        </w:rPr>
        <w:t>associat</w:t>
      </w:r>
      <w:r>
        <w:rPr>
          <w:rFonts w:ascii="Times New Roman" w:eastAsiaTheme="minorEastAsia" w:hAnsi="Times New Roman"/>
          <w:b w:val="0"/>
          <w:sz w:val="20"/>
          <w:lang w:eastAsia="zh-CN"/>
        </w:rPr>
        <w:t>ed SSB</w:t>
      </w:r>
    </w:p>
    <w:p w:rsidR="00F67B17"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a</w:t>
      </w:r>
      <w:r>
        <w:rPr>
          <w:rFonts w:ascii="Times New Roman" w:eastAsiaTheme="minorEastAsia" w:hAnsi="Times New Roman"/>
          <w:b w:val="0"/>
          <w:sz w:val="20"/>
          <w:lang w:eastAsia="zh-CN"/>
        </w:rPr>
        <w:t>ssociated SSB is not configured</w:t>
      </w:r>
      <w:r w:rsidR="00C67A18">
        <w:rPr>
          <w:rFonts w:ascii="Times New Roman" w:eastAsiaTheme="minorEastAsia" w:hAnsi="Times New Roman" w:hint="eastAsia"/>
          <w:b w:val="0"/>
          <w:sz w:val="20"/>
          <w:lang w:eastAsia="zh-CN"/>
        </w:rPr>
        <w:t xml:space="preserve"> or not detected</w:t>
      </w:r>
    </w:p>
    <w:p w:rsidR="00F67B17" w:rsidRDefault="00F67B17" w:rsidP="00F67B17">
      <w:pPr>
        <w:pStyle w:val="11"/>
        <w:numPr>
          <w:ilvl w:val="2"/>
          <w:numId w:val="22"/>
        </w:numPr>
        <w:rPr>
          <w:rFonts w:ascii="Times New Roman" w:eastAsiaTheme="minorEastAsia" w:hAnsi="Times New Roman"/>
          <w:b w:val="0"/>
          <w:sz w:val="20"/>
          <w:lang w:eastAsia="zh-CN"/>
        </w:rPr>
      </w:pPr>
      <w:r w:rsidRPr="005B1209">
        <w:rPr>
          <w:rFonts w:ascii="Times New Roman" w:eastAsiaTheme="minorEastAsia" w:hAnsi="Times New Roman"/>
          <w:b w:val="0"/>
          <w:sz w:val="20"/>
          <w:lang w:eastAsia="zh-CN"/>
        </w:rPr>
        <w:t xml:space="preserve">CSI-RS resource of serving cell is not </w:t>
      </w:r>
      <w:r>
        <w:rPr>
          <w:rFonts w:ascii="Times New Roman" w:eastAsiaTheme="minorEastAsia" w:hAnsi="Times New Roman"/>
          <w:b w:val="0"/>
          <w:sz w:val="20"/>
          <w:lang w:eastAsia="zh-CN"/>
        </w:rPr>
        <w:t>available</w:t>
      </w:r>
    </w:p>
    <w:p w:rsidR="00F67B17" w:rsidRDefault="00F67B17" w:rsidP="00F67B17">
      <w:pPr>
        <w:pStyle w:val="11"/>
        <w:numPr>
          <w:ilvl w:val="1"/>
          <w:numId w:val="22"/>
        </w:numPr>
        <w:rPr>
          <w:rFonts w:ascii="Times New Roman" w:eastAsiaTheme="minorEastAsia" w:hAnsi="Times New Roman"/>
          <w:b w:val="0"/>
          <w:sz w:val="20"/>
          <w:lang w:eastAsia="zh-CN"/>
        </w:rPr>
      </w:pPr>
      <w:r>
        <w:rPr>
          <w:rFonts w:ascii="Times New Roman" w:eastAsiaTheme="minorEastAsia" w:hAnsi="Times New Roman" w:hint="eastAsia"/>
          <w:b w:val="0"/>
          <w:sz w:val="20"/>
          <w:lang w:eastAsia="zh-CN"/>
        </w:rPr>
        <w:t>L</w:t>
      </w:r>
      <w:r w:rsidRPr="00F67B17">
        <w:rPr>
          <w:rFonts w:ascii="Times New Roman" w:eastAsiaTheme="minorEastAsia" w:hAnsi="Times New Roman"/>
          <w:b w:val="0"/>
          <w:sz w:val="20"/>
          <w:lang w:eastAsia="zh-CN"/>
        </w:rPr>
        <w:t>eftovers from Rel-16</w:t>
      </w:r>
    </w:p>
    <w:p w:rsidR="00F67B17" w:rsidRPr="003B0989"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CSI-RS configuration applicability</w:t>
      </w:r>
    </w:p>
    <w:p w:rsidR="00F67B17" w:rsidRPr="003B0989"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Whether and how to introduce time-domain restriction</w:t>
      </w:r>
      <w:r w:rsidRPr="003B0989">
        <w:rPr>
          <w:rFonts w:ascii="宋体" w:eastAsiaTheme="minorEastAsia" w:hAnsi="宋体" w:cs="宋体" w:hint="eastAsia"/>
          <w:lang w:eastAsia="zh-CN"/>
        </w:rPr>
        <w:t>（</w:t>
      </w:r>
      <w:r w:rsidRPr="003B0989">
        <w:rPr>
          <w:rFonts w:eastAsiaTheme="minorEastAsia"/>
          <w:lang w:eastAsia="zh-CN"/>
        </w:rPr>
        <w:t>CMTC</w:t>
      </w:r>
      <w:r w:rsidRPr="003B0989">
        <w:rPr>
          <w:rFonts w:ascii="宋体" w:eastAsiaTheme="minorEastAsia" w:hAnsi="宋体" w:cs="宋体" w:hint="eastAsia"/>
          <w:lang w:eastAsia="zh-CN"/>
        </w:rPr>
        <w:t>）</w:t>
      </w:r>
    </w:p>
    <w:p w:rsidR="00F67B17" w:rsidRPr="003B0989"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New UE capability</w:t>
      </w:r>
    </w:p>
    <w:p w:rsidR="00F67B17" w:rsidRPr="00F67B17" w:rsidRDefault="00F67B17" w:rsidP="00F67B17">
      <w:pPr>
        <w:pStyle w:val="af7"/>
        <w:numPr>
          <w:ilvl w:val="2"/>
          <w:numId w:val="22"/>
        </w:numPr>
        <w:ind w:firstLineChars="0"/>
        <w:contextualSpacing/>
        <w:rPr>
          <w:rFonts w:eastAsiaTheme="minorEastAsia"/>
          <w:lang w:eastAsia="zh-CN"/>
        </w:rPr>
      </w:pPr>
      <w:r w:rsidRPr="003B0989">
        <w:rPr>
          <w:rFonts w:eastAsiaTheme="minorEastAsia"/>
          <w:lang w:eastAsia="zh-CN"/>
        </w:rPr>
        <w:t>Scheduling and measurement restriction</w:t>
      </w:r>
    </w:p>
    <w:p w:rsidR="00A12EC1" w:rsidRDefault="00A12EC1" w:rsidP="00A12EC1">
      <w:pPr>
        <w:pStyle w:val="af7"/>
        <w:numPr>
          <w:ilvl w:val="0"/>
          <w:numId w:val="22"/>
        </w:numPr>
        <w:spacing w:after="0"/>
        <w:ind w:firstLineChars="0"/>
        <w:rPr>
          <w:rFonts w:eastAsiaTheme="minorEastAsia"/>
          <w:lang w:eastAsia="zh-CN"/>
        </w:rPr>
      </w:pPr>
      <w:r>
        <w:rPr>
          <w:rFonts w:eastAsiaTheme="minorEastAsia" w:hint="eastAsia"/>
          <w:lang w:eastAsia="zh-CN"/>
        </w:rPr>
        <w:t xml:space="preserve">RLM enhancement requirement </w:t>
      </w:r>
    </w:p>
    <w:p w:rsidR="00A12EC1" w:rsidRDefault="00A12EC1" w:rsidP="00A12EC1">
      <w:pPr>
        <w:pStyle w:val="af7"/>
        <w:numPr>
          <w:ilvl w:val="1"/>
          <w:numId w:val="22"/>
        </w:numPr>
        <w:spacing w:after="0"/>
        <w:ind w:firstLineChars="0"/>
        <w:rPr>
          <w:rFonts w:eastAsiaTheme="minorEastAsia"/>
          <w:lang w:eastAsia="zh-CN"/>
        </w:rPr>
      </w:pPr>
      <w:r>
        <w:rPr>
          <w:rFonts w:eastAsiaTheme="minorEastAsia" w:hint="eastAsia"/>
          <w:lang w:eastAsia="zh-CN"/>
        </w:rPr>
        <w:t>Specify the second IS/OOS BLER pair for VoNR service;</w:t>
      </w:r>
    </w:p>
    <w:p w:rsidR="00A12EC1" w:rsidRPr="005930DA" w:rsidRDefault="00A12EC1" w:rsidP="00A12EC1">
      <w:pPr>
        <w:spacing w:after="0"/>
        <w:rPr>
          <w:rFonts w:eastAsia="宋体"/>
          <w:lang w:eastAsia="zh-CN"/>
        </w:rPr>
      </w:pPr>
    </w:p>
    <w:p w:rsidR="00A12EC1" w:rsidRDefault="00A12EC1" w:rsidP="00A12EC1">
      <w:pPr>
        <w:pStyle w:val="af7"/>
        <w:numPr>
          <w:ilvl w:val="0"/>
          <w:numId w:val="22"/>
        </w:numPr>
        <w:spacing w:after="0"/>
        <w:ind w:firstLineChars="0"/>
        <w:rPr>
          <w:rFonts w:eastAsiaTheme="minorEastAsia"/>
          <w:lang w:eastAsia="zh-CN"/>
        </w:rPr>
      </w:pPr>
      <w:r>
        <w:rPr>
          <w:rFonts w:eastAsiaTheme="minorEastAsia" w:hint="eastAsia"/>
          <w:lang w:eastAsia="zh-CN"/>
        </w:rPr>
        <w:t>RRM requirement for SRS</w:t>
      </w:r>
      <w:r w:rsidRPr="005930DA">
        <w:t xml:space="preserve"> </w:t>
      </w:r>
      <w:r w:rsidRPr="00446B02">
        <w:t>antenna port switching</w:t>
      </w:r>
      <w:r>
        <w:rPr>
          <w:rFonts w:eastAsiaTheme="minorEastAsia" w:hint="eastAsia"/>
          <w:lang w:eastAsia="zh-CN"/>
        </w:rPr>
        <w:t xml:space="preserve"> for </w:t>
      </w:r>
      <w:r w:rsidRPr="00142E3D">
        <w:rPr>
          <w:bCs/>
          <w:kern w:val="24"/>
        </w:rPr>
        <w:t>NR SA, NR-DC, EN-DC and NE-DC including</w:t>
      </w:r>
      <w:r>
        <w:rPr>
          <w:rFonts w:eastAsiaTheme="minorEastAsia" w:hint="eastAsia"/>
          <w:lang w:eastAsia="zh-CN"/>
        </w:rPr>
        <w:t xml:space="preserve"> </w:t>
      </w:r>
    </w:p>
    <w:p w:rsidR="00A12EC1" w:rsidRDefault="00A12EC1" w:rsidP="00A12EC1">
      <w:pPr>
        <w:pStyle w:val="af7"/>
        <w:numPr>
          <w:ilvl w:val="1"/>
          <w:numId w:val="22"/>
        </w:numPr>
        <w:overflowPunct/>
        <w:autoSpaceDE/>
        <w:autoSpaceDN/>
        <w:adjustRightInd/>
        <w:spacing w:after="120"/>
        <w:ind w:firstLineChars="0"/>
        <w:textAlignment w:val="auto"/>
        <w:rPr>
          <w:kern w:val="24"/>
        </w:rPr>
      </w:pPr>
      <w:r>
        <w:rPr>
          <w:rFonts w:eastAsiaTheme="minorEastAsia" w:hint="eastAsia"/>
          <w:kern w:val="24"/>
          <w:lang w:eastAsia="zh-CN"/>
        </w:rPr>
        <w:t>I</w:t>
      </w:r>
      <w:r w:rsidRPr="00142E3D">
        <w:rPr>
          <w:kern w:val="24"/>
        </w:rPr>
        <w:t>nterruption requirement</w:t>
      </w:r>
      <w:r>
        <w:rPr>
          <w:kern w:val="24"/>
        </w:rPr>
        <w:t>s</w:t>
      </w:r>
      <w:r w:rsidRPr="00142E3D">
        <w:rPr>
          <w:kern w:val="24"/>
        </w:rPr>
        <w:t xml:space="preserve"> of the following cases</w:t>
      </w:r>
    </w:p>
    <w:p w:rsidR="00A12EC1" w:rsidRPr="00142E3D" w:rsidRDefault="00A12EC1" w:rsidP="00A12EC1">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LTE CC</w:t>
      </w:r>
    </w:p>
    <w:p w:rsidR="00A12EC1" w:rsidRPr="00F67B17" w:rsidRDefault="00A12EC1" w:rsidP="00A12EC1">
      <w:pPr>
        <w:pStyle w:val="af7"/>
        <w:numPr>
          <w:ilvl w:val="2"/>
          <w:numId w:val="22"/>
        </w:numPr>
        <w:overflowPunct/>
        <w:autoSpaceDE/>
        <w:autoSpaceDN/>
        <w:adjustRightInd/>
        <w:spacing w:after="120"/>
        <w:ind w:firstLineChars="0"/>
        <w:textAlignment w:val="auto"/>
        <w:rPr>
          <w:kern w:val="24"/>
        </w:rPr>
      </w:pPr>
      <w:r w:rsidRPr="00142E3D">
        <w:rPr>
          <w:kern w:val="24"/>
        </w:rPr>
        <w:t xml:space="preserve">NR SRS </w:t>
      </w:r>
      <w:r w:rsidRPr="00446B02">
        <w:t xml:space="preserve">antenna port </w:t>
      </w:r>
      <w:r w:rsidRPr="00142E3D">
        <w:rPr>
          <w:kern w:val="24"/>
        </w:rPr>
        <w:t>switching impacting NR CC</w:t>
      </w:r>
    </w:p>
    <w:p w:rsidR="000070AF" w:rsidRPr="00E64566" w:rsidRDefault="00A12EC1" w:rsidP="00E64566">
      <w:pPr>
        <w:pStyle w:val="af7"/>
        <w:numPr>
          <w:ilvl w:val="0"/>
          <w:numId w:val="22"/>
        </w:numPr>
        <w:spacing w:after="0"/>
        <w:ind w:firstLineChars="0"/>
        <w:rPr>
          <w:rFonts w:eastAsiaTheme="minorEastAsia"/>
          <w:lang w:eastAsia="zh-CN"/>
        </w:rPr>
      </w:pPr>
      <w:r w:rsidRPr="00E64566">
        <w:rPr>
          <w:rFonts w:eastAsiaTheme="minorEastAsia" w:hint="eastAsia"/>
          <w:lang w:eastAsia="zh-CN"/>
        </w:rPr>
        <w:t xml:space="preserve"> </w:t>
      </w:r>
      <w:r w:rsidR="000558A8" w:rsidRPr="00E64566">
        <w:rPr>
          <w:rFonts w:eastAsiaTheme="minorEastAsia" w:hint="eastAsia"/>
          <w:lang w:eastAsia="zh-CN"/>
        </w:rPr>
        <w:t>Other leftovers from Rel-16 are to be added later.</w:t>
      </w:r>
      <w:r w:rsidR="00F67B17" w:rsidRPr="00E64566">
        <w:rPr>
          <w:rFonts w:eastAsiaTheme="minorEastAsia" w:hint="eastAsia"/>
          <w:lang w:eastAsia="zh-CN"/>
        </w:rPr>
        <w:t xml:space="preserve"> </w:t>
      </w:r>
    </w:p>
    <w:p w:rsidR="00B74F8E" w:rsidRDefault="00B74F8E">
      <w:pPr>
        <w:pStyle w:val="3"/>
      </w:pPr>
      <w:r>
        <w:lastRenderedPageBreak/>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F9040E" w:rsidP="00F9040E">
      <w:pPr>
        <w:numPr>
          <w:ilvl w:val="0"/>
          <w:numId w:val="15"/>
        </w:numPr>
        <w:jc w:val="both"/>
        <w:rPr>
          <w:rFonts w:eastAsia="宋体"/>
          <w:lang w:eastAsia="zh-CN"/>
        </w:rPr>
      </w:pPr>
      <w:r w:rsidRPr="00F9040E">
        <w:rPr>
          <w:rFonts w:eastAsia="宋体" w:hint="eastAsia"/>
          <w:lang w:eastAsia="zh-CN"/>
        </w:rPr>
        <w:t>Specify the RRM test cases</w:t>
      </w:r>
      <w:r w:rsidR="00830A09">
        <w:rPr>
          <w:rFonts w:hint="eastAsia"/>
          <w:color w:val="000000"/>
        </w:rPr>
        <w:t>.</w:t>
      </w:r>
      <w:r>
        <w:rPr>
          <w:rFonts w:eastAsia="宋体" w:hint="eastAsia"/>
          <w:color w:val="000000"/>
          <w:lang w:eastAsia="zh-CN"/>
        </w:rPr>
        <w:t xml:space="preserve"> </w:t>
      </w:r>
    </w:p>
    <w:p w:rsidR="00B74F8E" w:rsidRPr="003A1E82"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pPr>
        <w:ind w:right="-99"/>
        <w:rPr>
          <w:b/>
          <w:bCs/>
        </w:rPr>
      </w:pPr>
      <w:r>
        <w:rPr>
          <w:b/>
          <w:bCs/>
        </w:rPr>
        <w:t>additional comments to the time budget request in the attached Excel table:</w:t>
      </w:r>
    </w:p>
    <w:p w:rsidR="00B74F8E" w:rsidRDefault="00B74F8E">
      <w:pPr>
        <w:spacing w:after="0"/>
        <w:rPr>
          <w:i/>
        </w:rPr>
      </w:pP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Default="007B26B4" w:rsidP="006A1F5D">
            <w:pPr>
              <w:pStyle w:val="TAL"/>
              <w:rPr>
                <w:sz w:val="16"/>
                <w:szCs w:val="16"/>
              </w:rPr>
            </w:pPr>
            <w:r>
              <w:rPr>
                <w:rFonts w:hint="eastAsia"/>
                <w:sz w:val="16"/>
                <w:szCs w:val="16"/>
              </w:rPr>
              <w:t>TR</w:t>
            </w:r>
          </w:p>
        </w:tc>
        <w:tc>
          <w:tcPr>
            <w:tcW w:w="1134" w:type="dxa"/>
          </w:tcPr>
          <w:p w:rsidR="007B26B4" w:rsidRDefault="007B26B4" w:rsidP="007B26B4">
            <w:pPr>
              <w:pStyle w:val="TAL"/>
              <w:rPr>
                <w:sz w:val="16"/>
                <w:szCs w:val="16"/>
                <w:lang w:eastAsia="zh-CN"/>
              </w:rPr>
            </w:pPr>
            <w:r>
              <w:rPr>
                <w:rFonts w:hint="eastAsia"/>
                <w:sz w:val="16"/>
                <w:szCs w:val="16"/>
              </w:rPr>
              <w:t>3</w:t>
            </w:r>
            <w:r>
              <w:rPr>
                <w:rFonts w:eastAsia="宋体" w:hint="eastAsia"/>
                <w:sz w:val="16"/>
                <w:szCs w:val="16"/>
                <w:lang w:eastAsia="zh-CN"/>
              </w:rPr>
              <w:t>8</w:t>
            </w:r>
            <w:r>
              <w:rPr>
                <w:rFonts w:hint="eastAsia"/>
                <w:sz w:val="16"/>
                <w:szCs w:val="16"/>
              </w:rPr>
              <w:t>.xxx</w:t>
            </w:r>
          </w:p>
        </w:tc>
        <w:tc>
          <w:tcPr>
            <w:tcW w:w="2409" w:type="dxa"/>
          </w:tcPr>
          <w:p w:rsidR="007B26B4" w:rsidRPr="00916BD5" w:rsidRDefault="007B26B4" w:rsidP="00937040">
            <w:pPr>
              <w:pStyle w:val="TAL"/>
              <w:rPr>
                <w:sz w:val="16"/>
                <w:szCs w:val="16"/>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16BD5" w:rsidRDefault="007B26B4" w:rsidP="00B76121">
            <w:pPr>
              <w:spacing w:after="0"/>
              <w:rPr>
                <w:sz w:val="16"/>
                <w:szCs w:val="16"/>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0070AF"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E7640A"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E7640A" w:rsidRPr="00E7640A" w:rsidRDefault="00E7640A" w:rsidP="006876DE">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38.306</w:t>
            </w:r>
          </w:p>
        </w:tc>
        <w:tc>
          <w:tcPr>
            <w:tcW w:w="4706" w:type="dxa"/>
            <w:tcBorders>
              <w:top w:val="single" w:sz="4" w:space="0" w:color="auto"/>
              <w:left w:val="single" w:sz="4" w:space="0" w:color="auto"/>
              <w:bottom w:val="single" w:sz="4" w:space="0" w:color="auto"/>
              <w:right w:val="single" w:sz="4" w:space="0" w:color="auto"/>
            </w:tcBorders>
          </w:tcPr>
          <w:p w:rsidR="00E7640A" w:rsidRDefault="00E7640A"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E7640A" w:rsidRPr="000070AF" w:rsidRDefault="00E7640A"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E7640A" w:rsidRPr="004C6C2A" w:rsidRDefault="00E7640A" w:rsidP="000276B3">
            <w:pPr>
              <w:spacing w:after="0"/>
              <w:rPr>
                <w:rFonts w:ascii="Arial" w:hAnsi="Arial" w:cs="Arial"/>
                <w:sz w:val="16"/>
                <w:szCs w:val="16"/>
                <w:lang w:eastAsia="ja-JP"/>
              </w:rPr>
            </w:pP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Del="00143563"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.331</w:t>
            </w:r>
          </w:p>
        </w:tc>
        <w:tc>
          <w:tcPr>
            <w:tcW w:w="4706" w:type="dxa"/>
            <w:tcBorders>
              <w:top w:val="single" w:sz="4" w:space="0" w:color="auto"/>
              <w:left w:val="single" w:sz="4" w:space="0" w:color="auto"/>
              <w:bottom w:val="single" w:sz="4" w:space="0" w:color="auto"/>
              <w:right w:val="single" w:sz="4" w:space="0" w:color="auto"/>
            </w:tcBorders>
          </w:tcPr>
          <w:p w:rsidR="006876DE" w:rsidRPr="004C6C2A" w:rsidDel="00143563" w:rsidRDefault="0010553E" w:rsidP="000276B3">
            <w:pPr>
              <w:spacing w:after="0"/>
              <w:rPr>
                <w:i/>
              </w:rPr>
            </w:pPr>
            <w:r>
              <w:rPr>
                <w:rFonts w:ascii="Arial" w:eastAsia="宋体" w:hAnsi="Arial" w:cs="Arial" w:hint="eastAsia"/>
                <w:sz w:val="16"/>
                <w:szCs w:val="16"/>
                <w:lang w:eastAsia="zh-CN"/>
              </w:rPr>
              <w:t>NR</w:t>
            </w:r>
            <w:r>
              <w:rPr>
                <w:rFonts w:ascii="Arial" w:hAnsi="Arial" w:cs="Arial"/>
                <w:sz w:val="16"/>
                <w:szCs w:val="16"/>
              </w:rPr>
              <w:t>; Radio Resource Control (RRC)</w:t>
            </w:r>
            <w:r>
              <w:rPr>
                <w:rFonts w:ascii="Arial" w:eastAsia="宋体" w:hAnsi="Arial" w:cs="Arial" w:hint="eastAsia"/>
                <w:sz w:val="16"/>
                <w:szCs w:val="16"/>
                <w:lang w:eastAsia="zh-CN"/>
              </w:rPr>
              <w:t xml:space="preserve"> </w:t>
            </w:r>
            <w:r w:rsidR="006876DE" w:rsidRPr="004C6C2A">
              <w:rPr>
                <w:rFonts w:ascii="Arial" w:hAnsi="Arial" w:cs="Arial"/>
                <w:sz w:val="16"/>
                <w:szCs w:val="16"/>
              </w:rPr>
              <w:t>Protocol specificatio</w:t>
            </w:r>
            <w:r w:rsidR="006876DE" w:rsidRPr="004C6C2A">
              <w:rPr>
                <w:rFonts w:ascii="Arial" w:hAnsi="Arial" w:cs="Arial" w:hint="eastAsia"/>
                <w:sz w:val="16"/>
                <w:szCs w:val="16"/>
                <w:lang w:eastAsia="ja-JP"/>
              </w:rPr>
              <w:t>n</w:t>
            </w:r>
          </w:p>
        </w:tc>
        <w:tc>
          <w:tcPr>
            <w:tcW w:w="1417" w:type="dxa"/>
            <w:tcBorders>
              <w:top w:val="single" w:sz="4" w:space="0" w:color="auto"/>
              <w:left w:val="single" w:sz="4" w:space="0" w:color="auto"/>
              <w:bottom w:val="single" w:sz="4" w:space="0" w:color="auto"/>
              <w:right w:val="single" w:sz="4" w:space="0" w:color="auto"/>
            </w:tcBorders>
          </w:tcPr>
          <w:p w:rsidR="006876DE" w:rsidRPr="000070AF" w:rsidDel="00143563" w:rsidRDefault="006876DE" w:rsidP="000070AF">
            <w:pPr>
              <w:spacing w:after="0"/>
              <w:rPr>
                <w:rFonts w:eastAsiaTheme="minorEastAsia"/>
                <w:i/>
                <w:highlight w:val="yellow"/>
                <w:lang w:eastAsia="zh-CN"/>
              </w:rPr>
            </w:pPr>
            <w:r w:rsidRPr="000070AF">
              <w:rPr>
                <w:rFonts w:ascii="Arial" w:hAnsi="Arial" w:cs="Arial" w:hint="eastAsia"/>
                <w:sz w:val="16"/>
                <w:szCs w:val="16"/>
                <w:highlight w:val="yellow"/>
                <w:lang w:eastAsia="ja-JP"/>
              </w:rPr>
              <w:t>TSG-RAN #</w:t>
            </w:r>
            <w:r w:rsidR="000070AF" w:rsidRPr="000070AF">
              <w:rPr>
                <w:rFonts w:ascii="Arial" w:eastAsiaTheme="minorEastAsia" w:hAnsi="Arial" w:cs="Arial" w:hint="eastAsia"/>
                <w:sz w:val="16"/>
                <w:szCs w:val="16"/>
                <w:highlight w:val="yellow"/>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321D4C" w:rsidDel="00143563" w:rsidRDefault="006876DE" w:rsidP="000276B3">
            <w:pPr>
              <w:spacing w:after="0"/>
              <w:rPr>
                <w:rFonts w:ascii="Arial" w:hAnsi="Arial" w:cs="Arial"/>
                <w:sz w:val="16"/>
                <w:szCs w:val="16"/>
                <w:lang w:eastAsia="ja-JP"/>
              </w:rPr>
            </w:pPr>
            <w:r w:rsidRPr="004C6C2A">
              <w:rPr>
                <w:rFonts w:ascii="Arial" w:hAnsi="Arial" w:cs="Arial" w:hint="eastAsia"/>
                <w:sz w:val="16"/>
                <w:szCs w:val="16"/>
                <w:lang w:eastAsia="ja-JP"/>
              </w:rPr>
              <w:t>Core part</w:t>
            </w:r>
          </w:p>
        </w:tc>
      </w:tr>
      <w:tr w:rsidR="00E7640A"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E7640A" w:rsidRPr="00E7640A" w:rsidRDefault="00E7640A" w:rsidP="006876DE">
            <w:pPr>
              <w:spacing w:after="0"/>
              <w:rPr>
                <w:rFonts w:ascii="Arial" w:eastAsiaTheme="minorEastAsia" w:hAnsi="Arial" w:cs="Arial"/>
                <w:sz w:val="16"/>
                <w:szCs w:val="16"/>
                <w:lang w:eastAsia="zh-CN"/>
              </w:rPr>
            </w:pPr>
          </w:p>
        </w:tc>
        <w:tc>
          <w:tcPr>
            <w:tcW w:w="4706" w:type="dxa"/>
            <w:tcBorders>
              <w:top w:val="single" w:sz="4" w:space="0" w:color="auto"/>
              <w:left w:val="single" w:sz="4" w:space="0" w:color="auto"/>
              <w:bottom w:val="single" w:sz="4" w:space="0" w:color="auto"/>
              <w:right w:val="single" w:sz="4" w:space="0" w:color="auto"/>
            </w:tcBorders>
          </w:tcPr>
          <w:p w:rsidR="00E7640A" w:rsidRDefault="00E7640A"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E7640A" w:rsidRPr="000070AF" w:rsidRDefault="00E7640A"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E7640A" w:rsidRPr="004C6C2A" w:rsidRDefault="00E7640A" w:rsidP="000276B3">
            <w:pPr>
              <w:spacing w:after="0"/>
              <w:rPr>
                <w:rFonts w:ascii="Arial" w:hAnsi="Arial" w:cs="Arial"/>
                <w:sz w:val="16"/>
                <w:szCs w:val="16"/>
                <w:lang w:eastAsia="ja-JP"/>
              </w:rPr>
            </w:pPr>
          </w:p>
        </w:tc>
      </w:tr>
      <w:tr w:rsidR="003A1E82"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3A1E82" w:rsidRPr="004C6C2A" w:rsidRDefault="003A1E82" w:rsidP="006876DE">
            <w:pPr>
              <w:spacing w:after="0"/>
              <w:rPr>
                <w:rFonts w:ascii="Arial" w:hAnsi="Arial" w:cs="Arial"/>
                <w:sz w:val="16"/>
                <w:szCs w:val="16"/>
                <w:lang w:eastAsia="ja-JP"/>
              </w:rPr>
            </w:pPr>
          </w:p>
        </w:tc>
        <w:tc>
          <w:tcPr>
            <w:tcW w:w="4706" w:type="dxa"/>
            <w:tcBorders>
              <w:top w:val="single" w:sz="4" w:space="0" w:color="auto"/>
              <w:left w:val="single" w:sz="4" w:space="0" w:color="auto"/>
              <w:bottom w:val="single" w:sz="4" w:space="0" w:color="auto"/>
              <w:right w:val="single" w:sz="4" w:space="0" w:color="auto"/>
            </w:tcBorders>
          </w:tcPr>
          <w:p w:rsidR="003A1E82" w:rsidRDefault="003A1E82" w:rsidP="000276B3">
            <w:pPr>
              <w:spacing w:after="0"/>
              <w:rPr>
                <w:rFonts w:ascii="Arial" w:eastAsia="宋体" w:hAnsi="Arial" w:cs="Arial"/>
                <w:sz w:val="16"/>
                <w:szCs w:val="16"/>
                <w:lang w:eastAsia="zh-CN"/>
              </w:rPr>
            </w:pPr>
          </w:p>
        </w:tc>
        <w:tc>
          <w:tcPr>
            <w:tcW w:w="1417" w:type="dxa"/>
            <w:tcBorders>
              <w:top w:val="single" w:sz="4" w:space="0" w:color="auto"/>
              <w:left w:val="single" w:sz="4" w:space="0" w:color="auto"/>
              <w:bottom w:val="single" w:sz="4" w:space="0" w:color="auto"/>
              <w:right w:val="single" w:sz="4" w:space="0" w:color="auto"/>
            </w:tcBorders>
          </w:tcPr>
          <w:p w:rsidR="003A1E82" w:rsidRPr="000070AF" w:rsidRDefault="003A1E82" w:rsidP="000070AF">
            <w:pPr>
              <w:spacing w:after="0"/>
              <w:rPr>
                <w:rFonts w:ascii="Arial" w:hAnsi="Arial" w:cs="Arial"/>
                <w:sz w:val="16"/>
                <w:szCs w:val="16"/>
                <w:highlight w:val="yellow"/>
                <w:lang w:eastAsia="ja-JP"/>
              </w:rPr>
            </w:pPr>
          </w:p>
        </w:tc>
        <w:tc>
          <w:tcPr>
            <w:tcW w:w="1631" w:type="dxa"/>
            <w:tcBorders>
              <w:top w:val="single" w:sz="4" w:space="0" w:color="auto"/>
              <w:left w:val="single" w:sz="4" w:space="0" w:color="auto"/>
              <w:bottom w:val="single" w:sz="4" w:space="0" w:color="auto"/>
              <w:right w:val="single" w:sz="4" w:space="0" w:color="auto"/>
            </w:tcBorders>
          </w:tcPr>
          <w:p w:rsidR="003A1E82" w:rsidRPr="004C6C2A" w:rsidRDefault="003A1E82" w:rsidP="000276B3">
            <w:pPr>
              <w:spacing w:after="0"/>
              <w:rPr>
                <w:rFonts w:ascii="Arial" w:hAnsi="Arial" w:cs="Arial"/>
                <w:sz w:val="16"/>
                <w:szCs w:val="16"/>
                <w:lang w:eastAsia="ja-JP"/>
              </w:rPr>
            </w:pPr>
          </w:p>
        </w:tc>
      </w:tr>
    </w:tbl>
    <w:p w:rsidR="00B74F8E" w:rsidRDefault="00B74F8E">
      <w:pPr>
        <w:pStyle w:val="NO"/>
        <w:spacing w:before="120"/>
        <w:ind w:left="0" w:firstLine="0"/>
        <w:rPr>
          <w:rFonts w:eastAsia="宋体"/>
          <w:color w:val="0000FF"/>
          <w:lang w:eastAsia="zh-CN"/>
        </w:rPr>
      </w:pPr>
    </w:p>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B74F8E" w:rsidRDefault="00B74F8E" w:rsidP="003A3A92">
      <w:pPr>
        <w:ind w:right="-99"/>
        <w:rPr>
          <w:rFonts w:eastAsiaTheme="minorEastAsia"/>
          <w:b/>
          <w:bCs/>
          <w:lang w:eastAsia="zh-CN"/>
        </w:rPr>
      </w:pPr>
    </w:p>
    <w:p w:rsidR="003A3A92" w:rsidRPr="00B76121" w:rsidRDefault="003A3A92" w:rsidP="003A3A92">
      <w:pPr>
        <w:ind w:right="-99"/>
        <w:rPr>
          <w:rFonts w:eastAsiaTheme="minorEastAsia"/>
          <w:b/>
          <w:bCs/>
          <w:lang w:eastAsia="zh-CN"/>
        </w:rPr>
      </w:pPr>
    </w:p>
    <w:p w:rsidR="00B74F8E" w:rsidRDefault="00B74F8E">
      <w:pPr>
        <w:pStyle w:val="2"/>
        <w:spacing w:before="0" w:after="0"/>
      </w:pPr>
      <w:r>
        <w:t>7</w:t>
      </w:r>
      <w:r>
        <w:tab/>
        <w:t>Work item leadership</w:t>
      </w:r>
    </w:p>
    <w:p w:rsidR="00B74F8E" w:rsidRDefault="00B74F8E">
      <w:pPr>
        <w:ind w:right="-99"/>
        <w:rPr>
          <w:lang w:eastAsia="ko-KR"/>
        </w:rPr>
      </w:pPr>
      <w:r>
        <w:rPr>
          <w:rFonts w:hint="eastAsia"/>
          <w:lang w:eastAsia="ko-KR"/>
        </w:rPr>
        <w:t>RAN WG4</w:t>
      </w:r>
    </w:p>
    <w:p w:rsidR="00B74F8E" w:rsidRDefault="00B74F8E">
      <w:pPr>
        <w:spacing w:after="0"/>
        <w:rPr>
          <w:bCs/>
        </w:rPr>
      </w:pP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Pr="0061565A" w:rsidRDefault="00B74F8E">
      <w:pPr>
        <w:rPr>
          <w:rFonts w:eastAsia="宋体"/>
          <w:lang w:eastAsia="zh-CN"/>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p w:rsidR="00B74F8E" w:rsidRDefault="00B74F8E">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trPr>
          <w:jc w:val="center"/>
        </w:trPr>
        <w:tc>
          <w:tcPr>
            <w:tcW w:w="4172" w:type="dxa"/>
            <w:shd w:val="clear" w:color="auto" w:fill="E0E0E0"/>
          </w:tcPr>
          <w:p w:rsidR="00B74F8E" w:rsidRDefault="00B74F8E">
            <w:pPr>
              <w:pStyle w:val="TAH"/>
            </w:pPr>
            <w:r>
              <w:t>Supporting IM name</w:t>
            </w:r>
          </w:p>
        </w:tc>
      </w:tr>
      <w:tr w:rsidR="00B74F8E">
        <w:trPr>
          <w:jc w:val="center"/>
        </w:trPr>
        <w:tc>
          <w:tcPr>
            <w:tcW w:w="4172" w:type="dxa"/>
          </w:tcPr>
          <w:p w:rsidR="00B74F8E" w:rsidRDefault="00420338">
            <w:pPr>
              <w:pStyle w:val="TAL"/>
              <w:rPr>
                <w:rFonts w:eastAsia="宋体"/>
                <w:lang w:eastAsia="zh-CN"/>
              </w:rPr>
            </w:pPr>
            <w:r>
              <w:rPr>
                <w:rFonts w:eastAsia="宋体" w:hint="eastAsia"/>
                <w:lang w:eastAsia="zh-CN"/>
              </w:rPr>
              <w:t>CATT</w:t>
            </w: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r w:rsidR="00B74F8E">
        <w:trPr>
          <w:jc w:val="center"/>
        </w:trPr>
        <w:tc>
          <w:tcPr>
            <w:tcW w:w="4172" w:type="dxa"/>
          </w:tcPr>
          <w:p w:rsidR="00B74F8E" w:rsidRDefault="00B74F8E">
            <w:pPr>
              <w:pStyle w:val="TAL"/>
              <w:rPr>
                <w:color w:val="000000"/>
                <w:lang w:eastAsia="ko-KR"/>
              </w:rPr>
            </w:pPr>
          </w:p>
        </w:tc>
      </w:tr>
    </w:tbl>
    <w:p w:rsidR="00B74F8E" w:rsidRDefault="00B74F8E"/>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81E" w:rsidRDefault="00A2281E" w:rsidP="00B74F8E">
      <w:pPr>
        <w:spacing w:after="0"/>
      </w:pPr>
      <w:r>
        <w:separator/>
      </w:r>
    </w:p>
  </w:endnote>
  <w:endnote w:type="continuationSeparator" w:id="0">
    <w:p w:rsidR="00A2281E" w:rsidRDefault="00A2281E"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172" w:rsidRDefault="00845D53">
    <w:pPr>
      <w:pStyle w:val="a7"/>
    </w:pPr>
    <w:r>
      <w:fldChar w:fldCharType="begin"/>
    </w:r>
    <w:r>
      <w:instrText xml:space="preserve"> PAGE   \* MERGEFORMAT </w:instrText>
    </w:r>
    <w:r>
      <w:fldChar w:fldCharType="separate"/>
    </w:r>
    <w:r w:rsidR="00B84FF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81E" w:rsidRDefault="00A2281E" w:rsidP="00B74F8E">
      <w:pPr>
        <w:spacing w:after="0"/>
      </w:pPr>
      <w:r>
        <w:separator/>
      </w:r>
    </w:p>
  </w:footnote>
  <w:footnote w:type="continuationSeparator" w:id="0">
    <w:p w:rsidR="00A2281E" w:rsidRDefault="00A2281E"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05D35"/>
    <w:multiLevelType w:val="hybridMultilevel"/>
    <w:tmpl w:val="033684CC"/>
    <w:lvl w:ilvl="0" w:tplc="9942FB40">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2">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3">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7">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1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271189D"/>
    <w:multiLevelType w:val="multilevel"/>
    <w:tmpl w:val="AEB4E3E8"/>
    <w:lvl w:ilvl="0">
      <w:start w:val="1"/>
      <w:numFmt w:val="decimal"/>
      <w:pStyle w:val="1"/>
      <w:lvlText w:val="%1."/>
      <w:lvlJc w:val="left"/>
      <w:pPr>
        <w:ind w:left="360" w:hanging="360"/>
      </w:pPr>
      <w:rPr>
        <w:rFonts w:hint="default"/>
        <w:lang w:val="en-GB"/>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6">
    <w:nsid w:val="474E3372"/>
    <w:multiLevelType w:val="hybridMultilevel"/>
    <w:tmpl w:val="BCCC521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8">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0">
    <w:nsid w:val="5F603F7A"/>
    <w:multiLevelType w:val="hybridMultilevel"/>
    <w:tmpl w:val="C0FC3E5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5">
    <w:nsid w:val="7B3209D1"/>
    <w:multiLevelType w:val="hybridMultilevel"/>
    <w:tmpl w:val="0EB470E6"/>
    <w:lvl w:ilvl="0" w:tplc="DB700B04">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6"/>
  </w:num>
  <w:num w:numId="3">
    <w:abstractNumId w:val="15"/>
  </w:num>
  <w:num w:numId="4">
    <w:abstractNumId w:val="23"/>
  </w:num>
  <w:num w:numId="5">
    <w:abstractNumId w:val="22"/>
  </w:num>
  <w:num w:numId="6">
    <w:abstractNumId w:val="13"/>
  </w:num>
  <w:num w:numId="7">
    <w:abstractNumId w:val="1"/>
  </w:num>
  <w:num w:numId="8">
    <w:abstractNumId w:val="19"/>
  </w:num>
  <w:num w:numId="9">
    <w:abstractNumId w:val="24"/>
  </w:num>
  <w:num w:numId="10">
    <w:abstractNumId w:val="9"/>
  </w:num>
  <w:num w:numId="11">
    <w:abstractNumId w:val="26"/>
  </w:num>
  <w:num w:numId="12">
    <w:abstractNumId w:val="21"/>
  </w:num>
  <w:num w:numId="13">
    <w:abstractNumId w:val="8"/>
  </w:num>
  <w:num w:numId="14">
    <w:abstractNumId w:val="7"/>
  </w:num>
  <w:num w:numId="15">
    <w:abstractNumId w:val="5"/>
  </w:num>
  <w:num w:numId="16">
    <w:abstractNumId w:val="10"/>
  </w:num>
  <w:num w:numId="17">
    <w:abstractNumId w:val="3"/>
  </w:num>
  <w:num w:numId="18">
    <w:abstractNumId w:val="11"/>
  </w:num>
  <w:num w:numId="19">
    <w:abstractNumId w:val="4"/>
  </w:num>
  <w:num w:numId="20">
    <w:abstractNumId w:val="12"/>
  </w:num>
  <w:num w:numId="21">
    <w:abstractNumId w:val="17"/>
  </w:num>
  <w:num w:numId="22">
    <w:abstractNumId w:val="0"/>
  </w:num>
  <w:num w:numId="23">
    <w:abstractNumId w:val="2"/>
  </w:num>
  <w:num w:numId="24">
    <w:abstractNumId w:val="14"/>
  </w:num>
  <w:num w:numId="25">
    <w:abstractNumId w:val="20"/>
  </w:num>
  <w:num w:numId="26">
    <w:abstractNumId w:val="16"/>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0AF"/>
    <w:rsid w:val="000101CC"/>
    <w:rsid w:val="000104BD"/>
    <w:rsid w:val="0001220A"/>
    <w:rsid w:val="000132D1"/>
    <w:rsid w:val="000141FC"/>
    <w:rsid w:val="00014C33"/>
    <w:rsid w:val="000205C5"/>
    <w:rsid w:val="0002189A"/>
    <w:rsid w:val="00022F34"/>
    <w:rsid w:val="00025316"/>
    <w:rsid w:val="000276B3"/>
    <w:rsid w:val="000279A8"/>
    <w:rsid w:val="00027ED5"/>
    <w:rsid w:val="00030507"/>
    <w:rsid w:val="00035E32"/>
    <w:rsid w:val="00037C06"/>
    <w:rsid w:val="00044DAE"/>
    <w:rsid w:val="0004577E"/>
    <w:rsid w:val="00052BF8"/>
    <w:rsid w:val="000558A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330A"/>
    <w:rsid w:val="00125BF0"/>
    <w:rsid w:val="001261FD"/>
    <w:rsid w:val="00130755"/>
    <w:rsid w:val="00137624"/>
    <w:rsid w:val="00137F8E"/>
    <w:rsid w:val="001420F0"/>
    <w:rsid w:val="0014217E"/>
    <w:rsid w:val="00154E6B"/>
    <w:rsid w:val="0016152C"/>
    <w:rsid w:val="001620B1"/>
    <w:rsid w:val="00165C35"/>
    <w:rsid w:val="00174617"/>
    <w:rsid w:val="001759A7"/>
    <w:rsid w:val="00175F25"/>
    <w:rsid w:val="0017673E"/>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7EB4"/>
    <w:rsid w:val="002000C2"/>
    <w:rsid w:val="00205F25"/>
    <w:rsid w:val="00211B78"/>
    <w:rsid w:val="00214CB7"/>
    <w:rsid w:val="00221B1E"/>
    <w:rsid w:val="0022619B"/>
    <w:rsid w:val="0023592E"/>
    <w:rsid w:val="00240DCD"/>
    <w:rsid w:val="0024116C"/>
    <w:rsid w:val="0024786B"/>
    <w:rsid w:val="0024790C"/>
    <w:rsid w:val="00251D80"/>
    <w:rsid w:val="0025394B"/>
    <w:rsid w:val="00257C52"/>
    <w:rsid w:val="002640E5"/>
    <w:rsid w:val="0026436F"/>
    <w:rsid w:val="00264A24"/>
    <w:rsid w:val="0026606E"/>
    <w:rsid w:val="00267E7F"/>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13326"/>
    <w:rsid w:val="003205AD"/>
    <w:rsid w:val="00321944"/>
    <w:rsid w:val="0032370D"/>
    <w:rsid w:val="00323822"/>
    <w:rsid w:val="00324D0A"/>
    <w:rsid w:val="00326F21"/>
    <w:rsid w:val="00327E0D"/>
    <w:rsid w:val="0033027D"/>
    <w:rsid w:val="00330B47"/>
    <w:rsid w:val="00333458"/>
    <w:rsid w:val="00335FB2"/>
    <w:rsid w:val="00344158"/>
    <w:rsid w:val="00353593"/>
    <w:rsid w:val="00355D09"/>
    <w:rsid w:val="0036466C"/>
    <w:rsid w:val="003658F7"/>
    <w:rsid w:val="0036631B"/>
    <w:rsid w:val="00370574"/>
    <w:rsid w:val="003726E0"/>
    <w:rsid w:val="00373DD1"/>
    <w:rsid w:val="00381359"/>
    <w:rsid w:val="0038516D"/>
    <w:rsid w:val="003869D7"/>
    <w:rsid w:val="00394A7C"/>
    <w:rsid w:val="003A1E82"/>
    <w:rsid w:val="003A1EB0"/>
    <w:rsid w:val="003A34A2"/>
    <w:rsid w:val="003A3A92"/>
    <w:rsid w:val="003C0F14"/>
    <w:rsid w:val="003C6DA6"/>
    <w:rsid w:val="003D114C"/>
    <w:rsid w:val="003D3EED"/>
    <w:rsid w:val="003D62A9"/>
    <w:rsid w:val="003E1E32"/>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A1129"/>
    <w:rsid w:val="004A248E"/>
    <w:rsid w:val="004A2E93"/>
    <w:rsid w:val="004A40BE"/>
    <w:rsid w:val="004A613D"/>
    <w:rsid w:val="004A6A60"/>
    <w:rsid w:val="004B4628"/>
    <w:rsid w:val="004C61C6"/>
    <w:rsid w:val="004C634D"/>
    <w:rsid w:val="004D24B9"/>
    <w:rsid w:val="004D445D"/>
    <w:rsid w:val="004D6B4C"/>
    <w:rsid w:val="004E2CE2"/>
    <w:rsid w:val="004E5172"/>
    <w:rsid w:val="004E6F8A"/>
    <w:rsid w:val="004F3697"/>
    <w:rsid w:val="004F613F"/>
    <w:rsid w:val="004F7A68"/>
    <w:rsid w:val="00502CD2"/>
    <w:rsid w:val="00504E33"/>
    <w:rsid w:val="00510313"/>
    <w:rsid w:val="00511151"/>
    <w:rsid w:val="00512B81"/>
    <w:rsid w:val="005142F8"/>
    <w:rsid w:val="00516A12"/>
    <w:rsid w:val="00521B87"/>
    <w:rsid w:val="005238C3"/>
    <w:rsid w:val="005242AE"/>
    <w:rsid w:val="005305E9"/>
    <w:rsid w:val="00531F5D"/>
    <w:rsid w:val="005325DB"/>
    <w:rsid w:val="00532B72"/>
    <w:rsid w:val="00533A6F"/>
    <w:rsid w:val="00534E87"/>
    <w:rsid w:val="005352B4"/>
    <w:rsid w:val="0054097F"/>
    <w:rsid w:val="00543D71"/>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60AB"/>
    <w:rsid w:val="0058759A"/>
    <w:rsid w:val="00590087"/>
    <w:rsid w:val="005930DA"/>
    <w:rsid w:val="0059590A"/>
    <w:rsid w:val="00596E9E"/>
    <w:rsid w:val="005A485B"/>
    <w:rsid w:val="005B18EE"/>
    <w:rsid w:val="005B3A13"/>
    <w:rsid w:val="005B43AF"/>
    <w:rsid w:val="005C4F58"/>
    <w:rsid w:val="005C5DA1"/>
    <w:rsid w:val="005C5E8D"/>
    <w:rsid w:val="005C78F2"/>
    <w:rsid w:val="005D057C"/>
    <w:rsid w:val="005D0655"/>
    <w:rsid w:val="005D0B4F"/>
    <w:rsid w:val="005D3FEC"/>
    <w:rsid w:val="005D44BE"/>
    <w:rsid w:val="005E77D8"/>
    <w:rsid w:val="00611EC4"/>
    <w:rsid w:val="00612542"/>
    <w:rsid w:val="006145D8"/>
    <w:rsid w:val="0061461C"/>
    <w:rsid w:val="006146D2"/>
    <w:rsid w:val="0061565A"/>
    <w:rsid w:val="00616BA1"/>
    <w:rsid w:val="00620B3F"/>
    <w:rsid w:val="0062347E"/>
    <w:rsid w:val="006239E7"/>
    <w:rsid w:val="006254C4"/>
    <w:rsid w:val="00630C2F"/>
    <w:rsid w:val="00632172"/>
    <w:rsid w:val="0063393A"/>
    <w:rsid w:val="00636A22"/>
    <w:rsid w:val="006418C6"/>
    <w:rsid w:val="00641ED8"/>
    <w:rsid w:val="00643AE7"/>
    <w:rsid w:val="00644C3E"/>
    <w:rsid w:val="00654893"/>
    <w:rsid w:val="00667EFE"/>
    <w:rsid w:val="00671BBB"/>
    <w:rsid w:val="00674460"/>
    <w:rsid w:val="006814FF"/>
    <w:rsid w:val="00682237"/>
    <w:rsid w:val="006855A3"/>
    <w:rsid w:val="00685F45"/>
    <w:rsid w:val="006876DE"/>
    <w:rsid w:val="0069185D"/>
    <w:rsid w:val="00696B6D"/>
    <w:rsid w:val="006A0EF8"/>
    <w:rsid w:val="006A1F5D"/>
    <w:rsid w:val="006A45BA"/>
    <w:rsid w:val="006A6888"/>
    <w:rsid w:val="006A6B2C"/>
    <w:rsid w:val="006B4280"/>
    <w:rsid w:val="006B4B1C"/>
    <w:rsid w:val="006C1568"/>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2267"/>
    <w:rsid w:val="00724053"/>
    <w:rsid w:val="0073168B"/>
    <w:rsid w:val="00740B9B"/>
    <w:rsid w:val="00742DC0"/>
    <w:rsid w:val="0075252A"/>
    <w:rsid w:val="00761765"/>
    <w:rsid w:val="00764B84"/>
    <w:rsid w:val="00765028"/>
    <w:rsid w:val="007719F6"/>
    <w:rsid w:val="0077750B"/>
    <w:rsid w:val="0078034D"/>
    <w:rsid w:val="00780478"/>
    <w:rsid w:val="007818CD"/>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19B5"/>
    <w:rsid w:val="007C25A1"/>
    <w:rsid w:val="007C2BF0"/>
    <w:rsid w:val="007C4681"/>
    <w:rsid w:val="007C7E14"/>
    <w:rsid w:val="007D03D2"/>
    <w:rsid w:val="007D1AB2"/>
    <w:rsid w:val="007D28DF"/>
    <w:rsid w:val="007D5EE2"/>
    <w:rsid w:val="007D6CFF"/>
    <w:rsid w:val="007E1CD6"/>
    <w:rsid w:val="007E7C85"/>
    <w:rsid w:val="007F13A8"/>
    <w:rsid w:val="007F2066"/>
    <w:rsid w:val="007F20E5"/>
    <w:rsid w:val="007F4B15"/>
    <w:rsid w:val="007F4C6C"/>
    <w:rsid w:val="007F522E"/>
    <w:rsid w:val="007F7421"/>
    <w:rsid w:val="00801F7F"/>
    <w:rsid w:val="00803A9A"/>
    <w:rsid w:val="00806366"/>
    <w:rsid w:val="00806B15"/>
    <w:rsid w:val="008111F4"/>
    <w:rsid w:val="00813F29"/>
    <w:rsid w:val="00820992"/>
    <w:rsid w:val="008221EB"/>
    <w:rsid w:val="008239D2"/>
    <w:rsid w:val="00830A09"/>
    <w:rsid w:val="00834A60"/>
    <w:rsid w:val="00845627"/>
    <w:rsid w:val="00845D53"/>
    <w:rsid w:val="008513CF"/>
    <w:rsid w:val="00860987"/>
    <w:rsid w:val="00863E89"/>
    <w:rsid w:val="00863EE2"/>
    <w:rsid w:val="00872B3B"/>
    <w:rsid w:val="0087696C"/>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482"/>
    <w:rsid w:val="009A4B65"/>
    <w:rsid w:val="009B1936"/>
    <w:rsid w:val="009B3A32"/>
    <w:rsid w:val="009B493F"/>
    <w:rsid w:val="009B5377"/>
    <w:rsid w:val="009B6BB3"/>
    <w:rsid w:val="009B78FF"/>
    <w:rsid w:val="009C2977"/>
    <w:rsid w:val="009C2DCC"/>
    <w:rsid w:val="009C6173"/>
    <w:rsid w:val="009C6F79"/>
    <w:rsid w:val="009D7310"/>
    <w:rsid w:val="009E6C21"/>
    <w:rsid w:val="009F1D8A"/>
    <w:rsid w:val="009F6E69"/>
    <w:rsid w:val="009F7959"/>
    <w:rsid w:val="00A0121C"/>
    <w:rsid w:val="00A01CFF"/>
    <w:rsid w:val="00A03BA9"/>
    <w:rsid w:val="00A10539"/>
    <w:rsid w:val="00A12834"/>
    <w:rsid w:val="00A12EC1"/>
    <w:rsid w:val="00A15763"/>
    <w:rsid w:val="00A226C6"/>
    <w:rsid w:val="00A2281E"/>
    <w:rsid w:val="00A243E0"/>
    <w:rsid w:val="00A27912"/>
    <w:rsid w:val="00A338A3"/>
    <w:rsid w:val="00A342A8"/>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FE7"/>
    <w:rsid w:val="00A90649"/>
    <w:rsid w:val="00A9081F"/>
    <w:rsid w:val="00A9188C"/>
    <w:rsid w:val="00A95A82"/>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B00AFE"/>
    <w:rsid w:val="00B03AF5"/>
    <w:rsid w:val="00B03C01"/>
    <w:rsid w:val="00B078D6"/>
    <w:rsid w:val="00B1248D"/>
    <w:rsid w:val="00B13A0C"/>
    <w:rsid w:val="00B14709"/>
    <w:rsid w:val="00B2743D"/>
    <w:rsid w:val="00B3015C"/>
    <w:rsid w:val="00B33018"/>
    <w:rsid w:val="00B344D8"/>
    <w:rsid w:val="00B4165D"/>
    <w:rsid w:val="00B63383"/>
    <w:rsid w:val="00B64A70"/>
    <w:rsid w:val="00B6557F"/>
    <w:rsid w:val="00B72745"/>
    <w:rsid w:val="00B73B4C"/>
    <w:rsid w:val="00B73F75"/>
    <w:rsid w:val="00B745CC"/>
    <w:rsid w:val="00B74F8E"/>
    <w:rsid w:val="00B7511B"/>
    <w:rsid w:val="00B76121"/>
    <w:rsid w:val="00B804FE"/>
    <w:rsid w:val="00B84FF8"/>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E7F65"/>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67A18"/>
    <w:rsid w:val="00C715CA"/>
    <w:rsid w:val="00C72A1A"/>
    <w:rsid w:val="00C7495D"/>
    <w:rsid w:val="00C77CE9"/>
    <w:rsid w:val="00C86367"/>
    <w:rsid w:val="00C93CAC"/>
    <w:rsid w:val="00C94181"/>
    <w:rsid w:val="00C95626"/>
    <w:rsid w:val="00CA0968"/>
    <w:rsid w:val="00CA168E"/>
    <w:rsid w:val="00CA7989"/>
    <w:rsid w:val="00CB4236"/>
    <w:rsid w:val="00CB5AFF"/>
    <w:rsid w:val="00CB5DBB"/>
    <w:rsid w:val="00CB76CB"/>
    <w:rsid w:val="00CC095E"/>
    <w:rsid w:val="00CC26A0"/>
    <w:rsid w:val="00CC5A40"/>
    <w:rsid w:val="00CC60BD"/>
    <w:rsid w:val="00CC72A4"/>
    <w:rsid w:val="00CD3153"/>
    <w:rsid w:val="00CD7BAE"/>
    <w:rsid w:val="00CF194E"/>
    <w:rsid w:val="00CF3FFF"/>
    <w:rsid w:val="00CF53CA"/>
    <w:rsid w:val="00CF6810"/>
    <w:rsid w:val="00CF6CDE"/>
    <w:rsid w:val="00D01DA6"/>
    <w:rsid w:val="00D0325E"/>
    <w:rsid w:val="00D10C5A"/>
    <w:rsid w:val="00D15994"/>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B7977"/>
    <w:rsid w:val="00DC4907"/>
    <w:rsid w:val="00DC4C3A"/>
    <w:rsid w:val="00DD017C"/>
    <w:rsid w:val="00DD397A"/>
    <w:rsid w:val="00DD403A"/>
    <w:rsid w:val="00DD45E7"/>
    <w:rsid w:val="00DD58B7"/>
    <w:rsid w:val="00DD6699"/>
    <w:rsid w:val="00DE1439"/>
    <w:rsid w:val="00DE2124"/>
    <w:rsid w:val="00DE2385"/>
    <w:rsid w:val="00DE5348"/>
    <w:rsid w:val="00DE7DFC"/>
    <w:rsid w:val="00DF38C0"/>
    <w:rsid w:val="00DF38E4"/>
    <w:rsid w:val="00DF7801"/>
    <w:rsid w:val="00E007C5"/>
    <w:rsid w:val="00E00DBF"/>
    <w:rsid w:val="00E0213F"/>
    <w:rsid w:val="00E033E0"/>
    <w:rsid w:val="00E03884"/>
    <w:rsid w:val="00E0645C"/>
    <w:rsid w:val="00E1026B"/>
    <w:rsid w:val="00E13CB2"/>
    <w:rsid w:val="00E20C37"/>
    <w:rsid w:val="00E23E13"/>
    <w:rsid w:val="00E24717"/>
    <w:rsid w:val="00E33D25"/>
    <w:rsid w:val="00E37838"/>
    <w:rsid w:val="00E4416C"/>
    <w:rsid w:val="00E44589"/>
    <w:rsid w:val="00E52C57"/>
    <w:rsid w:val="00E54355"/>
    <w:rsid w:val="00E552BF"/>
    <w:rsid w:val="00E57E7D"/>
    <w:rsid w:val="00E63080"/>
    <w:rsid w:val="00E64566"/>
    <w:rsid w:val="00E6652A"/>
    <w:rsid w:val="00E706CB"/>
    <w:rsid w:val="00E7201B"/>
    <w:rsid w:val="00E72E72"/>
    <w:rsid w:val="00E7640A"/>
    <w:rsid w:val="00E76EB9"/>
    <w:rsid w:val="00E80401"/>
    <w:rsid w:val="00E83646"/>
    <w:rsid w:val="00E84CD8"/>
    <w:rsid w:val="00E86DD8"/>
    <w:rsid w:val="00E87655"/>
    <w:rsid w:val="00E90B85"/>
    <w:rsid w:val="00E91679"/>
    <w:rsid w:val="00E92452"/>
    <w:rsid w:val="00E943B3"/>
    <w:rsid w:val="00E94CC1"/>
    <w:rsid w:val="00EA22C3"/>
    <w:rsid w:val="00EA4E73"/>
    <w:rsid w:val="00EB7BE1"/>
    <w:rsid w:val="00EC3039"/>
    <w:rsid w:val="00EC5C2A"/>
    <w:rsid w:val="00EC616D"/>
    <w:rsid w:val="00EC6551"/>
    <w:rsid w:val="00ED0399"/>
    <w:rsid w:val="00ED6019"/>
    <w:rsid w:val="00ED7A5B"/>
    <w:rsid w:val="00EE32F6"/>
    <w:rsid w:val="00EF25F3"/>
    <w:rsid w:val="00EF6DE5"/>
    <w:rsid w:val="00EF7F5C"/>
    <w:rsid w:val="00F0067E"/>
    <w:rsid w:val="00F066E0"/>
    <w:rsid w:val="00F07C92"/>
    <w:rsid w:val="00F14B43"/>
    <w:rsid w:val="00F1650B"/>
    <w:rsid w:val="00F203C7"/>
    <w:rsid w:val="00F215E2"/>
    <w:rsid w:val="00F26B02"/>
    <w:rsid w:val="00F304A2"/>
    <w:rsid w:val="00F30C76"/>
    <w:rsid w:val="00F34FE4"/>
    <w:rsid w:val="00F356F1"/>
    <w:rsid w:val="00F357EE"/>
    <w:rsid w:val="00F41A27"/>
    <w:rsid w:val="00F4338D"/>
    <w:rsid w:val="00F440D3"/>
    <w:rsid w:val="00F446AC"/>
    <w:rsid w:val="00F44D6E"/>
    <w:rsid w:val="00F46EAF"/>
    <w:rsid w:val="00F51200"/>
    <w:rsid w:val="00F56C1F"/>
    <w:rsid w:val="00F601EC"/>
    <w:rsid w:val="00F62688"/>
    <w:rsid w:val="00F67B17"/>
    <w:rsid w:val="00F700DA"/>
    <w:rsid w:val="00F70845"/>
    <w:rsid w:val="00F71F14"/>
    <w:rsid w:val="00F73211"/>
    <w:rsid w:val="00F74525"/>
    <w:rsid w:val="00F75AB8"/>
    <w:rsid w:val="00F77815"/>
    <w:rsid w:val="00F83046"/>
    <w:rsid w:val="00F83D11"/>
    <w:rsid w:val="00F85F67"/>
    <w:rsid w:val="00F868E1"/>
    <w:rsid w:val="00F9040E"/>
    <w:rsid w:val="00F904A5"/>
    <w:rsid w:val="00F91214"/>
    <w:rsid w:val="00F918BF"/>
    <w:rsid w:val="00F921F1"/>
    <w:rsid w:val="00F95337"/>
    <w:rsid w:val="00F9588F"/>
    <w:rsid w:val="00FA191E"/>
    <w:rsid w:val="00FA3C73"/>
    <w:rsid w:val="00FA40DE"/>
    <w:rsid w:val="00FB127E"/>
    <w:rsid w:val="00FC0804"/>
    <w:rsid w:val="00FC3B6D"/>
    <w:rsid w:val="00FD0F94"/>
    <w:rsid w:val="00FD3A4E"/>
    <w:rsid w:val="00FE0573"/>
    <w:rsid w:val="00FE177D"/>
    <w:rsid w:val="00FE270F"/>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2"/>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3"/>
    <w:semiHidden/>
    <w:pPr>
      <w:ind w:left="284"/>
    </w:pPr>
  </w:style>
  <w:style w:type="paragraph" w:customStyle="1" w:styleId="TAR">
    <w:name w:val="TAR"/>
    <w:basedOn w:val="TAL"/>
    <w:pPr>
      <w:jc w:val="right"/>
    </w:pPr>
  </w:style>
  <w:style w:type="paragraph" w:styleId="80">
    <w:name w:val="toc 8"/>
    <w:basedOn w:val="12"/>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2">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3">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aliases w:val="Lista1,列出段落1,中等深浅网格 1 - 着色 21,リスト段落,¥¡¡¡¡ì¬º¥¹¥È¶ÎÂä,ÁÐ³ö¶ÎÂä,列表段落1,—ño’i—Ž,¥ê¥¹¥È¶ÎÂä,列表段落,R4_bullets,1st level - Bullet List Paragraph,Lettre d'introduction,Paragrafo elenco,Normal bullet 2,Bullet list"/>
    <w:basedOn w:val="a"/>
    <w:link w:val="Char2"/>
    <w:uiPriority w:val="34"/>
    <w:qFormat/>
    <w:rsid w:val="005930DA"/>
    <w:pPr>
      <w:ind w:firstLineChars="200" w:firstLine="420"/>
    </w:pPr>
  </w:style>
  <w:style w:type="character" w:customStyle="1" w:styleId="Char2">
    <w:name w:val="列出段落 Char"/>
    <w:aliases w:val="Lista1 Char,列出段落1 Char,中等深浅网格 1 - 着色 21 Char,リスト段落 Char,¥¡¡¡¡ì¬º¥¹¥È¶ÎÂä Char,ÁÐ³ö¶ÎÂä Char,列表段落1 Char,—ño’i—Ž Char,¥ê¥¹¥È¶ÎÂä Char,列表段落 Char,R4_bullets Char,1st level - Bullet List Paragraph Char,Lettre d'introduction Char,Bullet list Char"/>
    <w:link w:val="af7"/>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0">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2"/>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3"/>
    <w:semiHidden/>
    <w:pPr>
      <w:ind w:left="284"/>
    </w:pPr>
  </w:style>
  <w:style w:type="paragraph" w:customStyle="1" w:styleId="TAR">
    <w:name w:val="TAR"/>
    <w:basedOn w:val="TAL"/>
    <w:pPr>
      <w:jc w:val="right"/>
    </w:pPr>
  </w:style>
  <w:style w:type="paragraph" w:styleId="80">
    <w:name w:val="toc 8"/>
    <w:basedOn w:val="12"/>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2">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3">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0"/>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aliases w:val="Lista1,列出段落1,中等深浅网格 1 - 着色 21,リスト段落,¥¡¡¡¡ì¬º¥¹¥È¶ÎÂä,ÁÐ³ö¶ÎÂä,列表段落1,—ño’i—Ž,¥ê¥¹¥È¶ÎÂä,列表段落,R4_bullets,1st level - Bullet List Paragraph,Lettre d'introduction,Paragrafo elenco,Normal bullet 2,Bullet list"/>
    <w:basedOn w:val="a"/>
    <w:link w:val="Char2"/>
    <w:uiPriority w:val="34"/>
    <w:qFormat/>
    <w:rsid w:val="005930DA"/>
    <w:pPr>
      <w:ind w:firstLineChars="200" w:firstLine="420"/>
    </w:pPr>
  </w:style>
  <w:style w:type="character" w:customStyle="1" w:styleId="Char2">
    <w:name w:val="列出段落 Char"/>
    <w:aliases w:val="Lista1 Char,列出段落1 Char,中等深浅网格 1 - 着色 21 Char,リスト段落 Char,¥¡¡¡¡ì¬º¥¹¥È¶ÎÂä Char,ÁÐ³ö¶ÎÂä Char,列表段落1 Char,—ño’i—Ž Char,¥ê¥¹¥È¶ÎÂä Char,列表段落 Char,R4_bullets Char,1st level - Bullet List Paragraph Char,Lettre d'introduction Char,Bullet list Char"/>
    <w:link w:val="af7"/>
    <w:uiPriority w:val="34"/>
    <w:qFormat/>
    <w:rsid w:val="005930DA"/>
    <w:rPr>
      <w:lang w:val="en-GB" w:eastAsia="en-US"/>
    </w:rPr>
  </w:style>
  <w:style w:type="paragraph" w:customStyle="1" w:styleId="11">
    <w:name w:val="1.1"/>
    <w:basedOn w:val="a"/>
    <w:qFormat/>
    <w:rsid w:val="00F67B17"/>
    <w:pPr>
      <w:numPr>
        <w:ilvl w:val="1"/>
        <w:numId w:val="24"/>
      </w:numPr>
      <w:overflowPunct/>
      <w:autoSpaceDE/>
      <w:autoSpaceDN/>
      <w:adjustRightInd/>
      <w:spacing w:before="240" w:after="120"/>
      <w:contextualSpacing/>
      <w:jc w:val="both"/>
      <w:textAlignment w:val="auto"/>
    </w:pPr>
    <w:rPr>
      <w:rFonts w:ascii="Helvetica" w:eastAsia="MS Mincho" w:hAnsi="Helvetica"/>
      <w:b/>
      <w:sz w:val="24"/>
      <w:szCs w:val="24"/>
      <w:lang w:val="en-US" w:eastAsia="x-none"/>
    </w:rPr>
  </w:style>
  <w:style w:type="paragraph" w:customStyle="1" w:styleId="1">
    <w:name w:val="1"/>
    <w:basedOn w:val="10"/>
    <w:qFormat/>
    <w:rsid w:val="00F67B17"/>
    <w:pPr>
      <w:keepLines w:val="0"/>
      <w:numPr>
        <w:numId w:val="24"/>
      </w:numPr>
      <w:pBdr>
        <w:top w:val="none" w:sz="0" w:space="0" w:color="auto"/>
      </w:pBdr>
      <w:overflowPunct/>
      <w:autoSpaceDE/>
      <w:autoSpaceDN/>
      <w:adjustRightInd/>
      <w:spacing w:before="360"/>
      <w:textAlignment w:val="auto"/>
    </w:pPr>
    <w:rPr>
      <w:rFonts w:ascii="Helvetica" w:eastAsia="MS Mincho" w:hAnsi="Helvetica"/>
      <w:b/>
      <w:bCs/>
      <w:kern w:val="32"/>
      <w:sz w:val="28"/>
      <w:szCs w:val="32"/>
      <w:lang w:val="x-none" w:eastAsia="x-none"/>
    </w:rPr>
  </w:style>
  <w:style w:type="paragraph" w:customStyle="1" w:styleId="Style1">
    <w:name w:val="Style1"/>
    <w:basedOn w:val="11"/>
    <w:qFormat/>
    <w:rsid w:val="00F67B17"/>
    <w:pPr>
      <w:numPr>
        <w:ilvl w:val="2"/>
      </w:numPr>
      <w:tabs>
        <w:tab w:val="num" w:pos="360"/>
      </w:tabs>
    </w:pPr>
    <w:rPr>
      <w:rFonts w:ascii="Arial" w:eastAsia="宋体" w:hAnsi="Arial" w:cs="Arial"/>
      <w:b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43</TotalTime>
  <Pages>4</Pages>
  <Words>994</Words>
  <Characters>5671</Characters>
  <Application>Microsoft Office Word</Application>
  <DocSecurity>0</DocSecurity>
  <Lines>47</Lines>
  <Paragraphs>13</Paragraphs>
  <ScaleCrop>false</ScaleCrop>
  <Company>cmcc</Company>
  <LinksUpToDate>false</LinksUpToDate>
  <CharactersWithSpaces>6652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cp:keywords>WID template</cp:keywords>
  <cp:lastModifiedBy>CATT</cp:lastModifiedBy>
  <cp:revision>13</cp:revision>
  <cp:lastPrinted>2000-02-29T03:31:00Z</cp:lastPrinted>
  <dcterms:created xsi:type="dcterms:W3CDTF">2020-06-24T07:07:00Z</dcterms:created>
  <dcterms:modified xsi:type="dcterms:W3CDTF">2020-06-28T12:02:00Z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